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23" w:rsidRDefault="00536D23" w:rsidP="00536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BD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D079B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C707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079BD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079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36D23" w:rsidRDefault="00536D23" w:rsidP="0053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B3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C707BA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D63B3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примерной программы начального общего образования по предмету, авторской программы  В.П. </w:t>
      </w:r>
      <w:proofErr w:type="spellStart"/>
      <w:r w:rsidRPr="00D63B35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D63B35">
        <w:rPr>
          <w:rFonts w:ascii="Times New Roman" w:hAnsi="Times New Roman" w:cs="Times New Roman"/>
          <w:sz w:val="24"/>
          <w:szCs w:val="24"/>
        </w:rPr>
        <w:t xml:space="preserve">  «Русский язык»  и ориентирована на работу по учебно-методическому комплекту «Школа России».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6D23" w:rsidRDefault="00536D23" w:rsidP="00536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5E3B">
        <w:rPr>
          <w:rFonts w:ascii="Times New Roman" w:hAnsi="Times New Roman" w:cs="Times New Roman"/>
          <w:sz w:val="24"/>
          <w:szCs w:val="24"/>
        </w:rPr>
        <w:t xml:space="preserve">Программой предусмотрено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707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7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-4 классах в год по 153 часа,  по 5 часов  в неделю в первом полугодии, по 4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втором полугодии.  </w:t>
      </w:r>
    </w:p>
    <w:p w:rsidR="00536D23" w:rsidRDefault="00536D23" w:rsidP="00536D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6FCC">
        <w:rPr>
          <w:rFonts w:ascii="Times New Roman" w:hAnsi="Times New Roman" w:cs="Times New Roman"/>
          <w:b/>
          <w:sz w:val="24"/>
          <w:szCs w:val="24"/>
        </w:rPr>
        <w:t>Цель</w:t>
      </w:r>
      <w:r w:rsidRPr="00D63B35">
        <w:rPr>
          <w:rFonts w:ascii="Times New Roman" w:hAnsi="Times New Roman" w:cs="Times New Roman"/>
          <w:sz w:val="24"/>
          <w:szCs w:val="24"/>
        </w:rPr>
        <w:t xml:space="preserve"> учебного 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B35">
        <w:rPr>
          <w:rFonts w:ascii="Times New Roman" w:hAnsi="Times New Roman" w:cs="Times New Roman"/>
          <w:color w:val="000000"/>
          <w:sz w:val="24"/>
          <w:szCs w:val="24"/>
        </w:rPr>
        <w:t>изучение родного русского языка с позиции его духовной, культурно-исторической ценности.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536D23" w:rsidRPr="00D63B35" w:rsidRDefault="00536D23" w:rsidP="00536D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A6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63B35">
        <w:rPr>
          <w:rFonts w:ascii="Times New Roman" w:hAnsi="Times New Roman" w:cs="Times New Roman"/>
          <w:color w:val="000000"/>
          <w:sz w:val="24"/>
          <w:szCs w:val="24"/>
        </w:rPr>
        <w:t>формирование знаково-символического восприятия языка учащимися;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- </w:t>
      </w:r>
      <w:r w:rsidRPr="00D63B35">
        <w:rPr>
          <w:rFonts w:ascii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- </w:t>
      </w:r>
      <w:r w:rsidRPr="00D63B35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- </w:t>
      </w:r>
      <w:r w:rsidRPr="00D63B35">
        <w:rPr>
          <w:rFonts w:ascii="Times New Roman" w:hAnsi="Times New Roman" w:cs="Times New Roman"/>
          <w:color w:val="000000"/>
          <w:sz w:val="24"/>
          <w:szCs w:val="24"/>
        </w:rPr>
        <w:t>освоение учащимися первоначальных знаний о лексике, фонетике, грамматике русского языка;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- </w:t>
      </w:r>
      <w:r w:rsidRPr="00D63B35">
        <w:rPr>
          <w:rFonts w:ascii="Times New Roman" w:hAnsi="Times New Roman" w:cs="Times New Roman"/>
          <w:color w:val="000000"/>
          <w:sz w:val="24"/>
          <w:szCs w:val="24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- </w:t>
      </w:r>
      <w:r w:rsidRPr="00D63B35">
        <w:rPr>
          <w:rFonts w:ascii="Times New Roman" w:hAnsi="Times New Roman" w:cs="Times New Roman"/>
          <w:color w:val="000000"/>
          <w:sz w:val="24"/>
          <w:szCs w:val="24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536D23" w:rsidRPr="00D63B35" w:rsidRDefault="00536D23" w:rsidP="00536D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D23" w:rsidRDefault="00536D23" w:rsidP="0053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D23" w:rsidRDefault="00536D23" w:rsidP="00536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D23" w:rsidRPr="001A6FCC" w:rsidRDefault="00536D23" w:rsidP="00536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 проводится в конце учебного года в форме диктанта</w:t>
      </w:r>
    </w:p>
    <w:p w:rsidR="00F7486A" w:rsidRDefault="00F7486A"/>
    <w:sectPr w:rsidR="00F7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23"/>
    <w:rsid w:val="00536D23"/>
    <w:rsid w:val="00C707BA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2019-09-06T17:40:00Z</dcterms:created>
  <dcterms:modified xsi:type="dcterms:W3CDTF">2022-11-19T16:08:00Z</dcterms:modified>
</cp:coreProperties>
</file>