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26" w:rsidRPr="00595334" w:rsidRDefault="002564D5" w:rsidP="002564D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186045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«Информатика» на базовом уровне</w:t>
      </w:r>
    </w:p>
    <w:p w:rsidR="00C73726" w:rsidRPr="00595334" w:rsidRDefault="00C73726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726" w:rsidRPr="00595334" w:rsidRDefault="00A550FD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10 </w:t>
      </w:r>
      <w:r w:rsidR="002564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-ичной системы счисления в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-ичной дроби в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Кодирование текстов. Кодировка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Сумматор. Построение схемы на логических элементах по логическому выражению.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логического выражения по логической схеме.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Мультимедиа. Компьютерные презентации.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1" w:name="_Toc118725584"/>
      <w:bookmarkEnd w:id="1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C73726" w:rsidRPr="00595334" w:rsidRDefault="00A550FD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11 </w:t>
      </w:r>
      <w:r w:rsidR="002564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Система доменных имён.</w:t>
      </w:r>
      <w:proofErr w:type="gramEnd"/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Геоинформационные системы.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Графическое представление данных (схемы, таблицы, графики).</w:t>
      </w:r>
      <w:proofErr w:type="gramEnd"/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Графы. Основные понятия.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Деревья. Бинарное дерево.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</w:rPr>
        <w:t>Ветвления. Составные условия.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Циклы с условием. Циклы по переменной. Использование таблиц трассировки.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564D5" w:rsidRDefault="002564D5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3186048"/>
      <w:bookmarkEnd w:id="0"/>
    </w:p>
    <w:p w:rsidR="00C73726" w:rsidRPr="00595334" w:rsidRDefault="002564D5" w:rsidP="002564D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:rsidR="00C73726" w:rsidRPr="00595334" w:rsidRDefault="00C73726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726" w:rsidRPr="00595334" w:rsidRDefault="002564D5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3726" w:rsidRPr="00595334" w:rsidRDefault="00C73726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726" w:rsidRPr="00595334" w:rsidRDefault="002564D5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73726" w:rsidRPr="00595334" w:rsidRDefault="00A550FD" w:rsidP="002564D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3726" w:rsidRPr="00595334" w:rsidRDefault="00A550FD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и противоречия в рассматриваемых явлениях;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3726" w:rsidRPr="00595334" w:rsidRDefault="00A550FD" w:rsidP="002564D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3726" w:rsidRPr="00595334" w:rsidRDefault="00A550FD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3726" w:rsidRPr="00595334" w:rsidRDefault="00A550FD" w:rsidP="002564D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3726" w:rsidRPr="00595334" w:rsidRDefault="00A550FD" w:rsidP="002564D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C73726" w:rsidRPr="00595334" w:rsidRDefault="00C73726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726" w:rsidRPr="00595334" w:rsidRDefault="002564D5" w:rsidP="0059533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9533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9533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953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73726" w:rsidRPr="00595334" w:rsidRDefault="00A550FD" w:rsidP="0059533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564D5" w:rsidRDefault="002564D5" w:rsidP="0059533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3186046"/>
      <w:bookmarkEnd w:id="2"/>
    </w:p>
    <w:p w:rsidR="002564D5" w:rsidRPr="002F02AB" w:rsidRDefault="00A550FD" w:rsidP="00256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564D5" w:rsidRPr="002F02A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 учебного предмета, и используемых ЦОР, ЭОР</w:t>
      </w:r>
    </w:p>
    <w:p w:rsidR="00C73726" w:rsidRPr="002564D5" w:rsidRDefault="00C73726" w:rsidP="00256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3726" w:rsidRPr="00595334" w:rsidRDefault="00A550FD" w:rsidP="0059533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564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 w:rsidR="002564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819"/>
        <w:gridCol w:w="32"/>
        <w:gridCol w:w="1559"/>
        <w:gridCol w:w="120"/>
        <w:gridCol w:w="2255"/>
      </w:tblGrid>
      <w:tr w:rsidR="00C73726" w:rsidRPr="00595334" w:rsidTr="002564D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595334" w:rsidRDefault="00A550FD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3726" w:rsidRPr="00595334" w:rsidRDefault="00C73726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595334" w:rsidRDefault="00A550FD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3726" w:rsidRPr="00595334" w:rsidRDefault="00C73726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Mar>
              <w:top w:w="50" w:type="dxa"/>
              <w:left w:w="100" w:type="dxa"/>
            </w:tcMar>
            <w:vAlign w:val="center"/>
          </w:tcPr>
          <w:p w:rsidR="00C73726" w:rsidRPr="00595334" w:rsidRDefault="00A550FD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595334" w:rsidRDefault="00A550FD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3726" w:rsidRPr="00595334" w:rsidRDefault="00C73726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D5" w:rsidRPr="00595334" w:rsidTr="002564D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4D5" w:rsidRPr="00595334" w:rsidRDefault="002564D5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4D5" w:rsidRPr="00595334" w:rsidRDefault="002564D5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2564D5" w:rsidRPr="002564D5" w:rsidRDefault="002564D5" w:rsidP="00256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64D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Всего </w:t>
            </w:r>
          </w:p>
          <w:p w:rsidR="002564D5" w:rsidRPr="002564D5" w:rsidRDefault="002564D5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11" w:type="dxa"/>
            <w:gridSpan w:val="3"/>
            <w:tcMar>
              <w:top w:w="50" w:type="dxa"/>
              <w:left w:w="100" w:type="dxa"/>
            </w:tcMar>
            <w:vAlign w:val="center"/>
          </w:tcPr>
          <w:p w:rsidR="002564D5" w:rsidRPr="002564D5" w:rsidRDefault="002564D5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2564D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Контрольные работы </w:t>
            </w:r>
          </w:p>
          <w:p w:rsidR="002564D5" w:rsidRPr="002564D5" w:rsidRDefault="002564D5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564D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:rsidR="002564D5" w:rsidRPr="002564D5" w:rsidRDefault="002564D5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4D5" w:rsidRPr="00595334" w:rsidRDefault="002564D5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26" w:rsidRPr="00595334" w:rsidTr="002564D5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C73726" w:rsidRPr="002564D5" w:rsidRDefault="00A550FD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  <w:r w:rsidR="0025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2564D5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2564D5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C73726" w:rsidRPr="0079664B" w:rsidTr="002564D5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  <w:r w:rsidR="002564D5"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21 ч.)</w:t>
            </w:r>
            <w:proofErr w:type="gramEnd"/>
          </w:p>
        </w:tc>
      </w:tr>
      <w:tr w:rsidR="002564D5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Интерактивные ресурсы к учебнику УМК Л. Л. Босовой,</w:t>
            </w: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br/>
              <w:t>автор Антонов А.М</w:t>
            </w:r>
          </w:p>
        </w:tc>
      </w:tr>
      <w:tr w:rsidR="002564D5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Портал "Информационно-коммуникационные технологии в образовании"</w:t>
            </w:r>
          </w:p>
          <w:p w:rsidR="002564D5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www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ict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64D5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Федеральный центр </w:t>
            </w: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информационно-образовательных ресурсов (ФЦИОР)</w:t>
            </w:r>
          </w:p>
          <w:p w:rsidR="002564D5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</w:tr>
      <w:tr w:rsidR="00C73726" w:rsidRPr="0079664B" w:rsidTr="002564D5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  <w:r w:rsidR="002564D5"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 ч.)</w:t>
            </w:r>
          </w:p>
        </w:tc>
      </w:tr>
      <w:tr w:rsidR="002564D5" w:rsidRPr="0079664B" w:rsidTr="00256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79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2564D5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2564D5" w:rsidRPr="0079664B" w:rsidTr="002564D5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79" w:type="dxa"/>
            <w:gridSpan w:val="2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2564D5" w:rsidRPr="0079664B" w:rsidRDefault="002564D5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FD" w:rsidRPr="0079664B" w:rsidRDefault="00A550FD" w:rsidP="0079664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726" w:rsidRPr="0079664B" w:rsidRDefault="00A550FD" w:rsidP="0079664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96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</w:t>
      </w:r>
      <w:r w:rsidRPr="007966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Pr="00796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851"/>
        <w:gridCol w:w="52"/>
        <w:gridCol w:w="1507"/>
        <w:gridCol w:w="128"/>
        <w:gridCol w:w="2247"/>
      </w:tblGrid>
      <w:tr w:rsidR="00C73726" w:rsidRPr="0079664B" w:rsidTr="00A550FD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3726" w:rsidRPr="0079664B" w:rsidRDefault="00C73726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3726" w:rsidRPr="0079664B" w:rsidRDefault="00C73726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4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3726" w:rsidRPr="0079664B" w:rsidRDefault="00C73726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FD" w:rsidRPr="0079664B" w:rsidTr="00A550FD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FD" w:rsidRPr="0079664B" w:rsidRDefault="00A550FD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FD" w:rsidRPr="0079664B" w:rsidRDefault="00A550FD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Mar>
              <w:top w:w="50" w:type="dxa"/>
              <w:left w:w="100" w:type="dxa"/>
            </w:tcMar>
            <w:vAlign w:val="center"/>
          </w:tcPr>
          <w:p w:rsidR="00A550FD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550FD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Mar>
              <w:top w:w="50" w:type="dxa"/>
              <w:left w:w="100" w:type="dxa"/>
            </w:tcMar>
            <w:vAlign w:val="center"/>
          </w:tcPr>
          <w:p w:rsidR="00A550FD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550FD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50FD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0FD" w:rsidRPr="0079664B" w:rsidRDefault="00A550FD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26" w:rsidRPr="0079664B" w:rsidTr="00A550F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C73726" w:rsidRPr="0079664B" w:rsidRDefault="00A550FD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(8 ч.)</w:t>
            </w:r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Единая коллекция цифровых образовательных ресурсов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school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collection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Портал "Информационно-коммуникационные технологии в образовании"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10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www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ict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</w:tr>
      <w:tr w:rsidR="0079664B" w:rsidRPr="0079664B" w:rsidTr="00A550F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 (5 ч.)</w:t>
            </w:r>
          </w:p>
        </w:tc>
      </w:tr>
      <w:tr w:rsidR="0079664B" w:rsidRPr="0079664B" w:rsidTr="0079664B">
        <w:trPr>
          <w:trHeight w:val="1686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Портал "Информационно-коммуникационные технологии в образовании"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www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ict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79664B" w:rsidRPr="0079664B" w:rsidTr="00A550F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 и программирование (11 ч.)</w:t>
            </w:r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Единая коллекция цифровых образовательных ресурсов</w:t>
            </w:r>
          </w:p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school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collection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</w:tr>
      <w:tr w:rsidR="0079664B" w:rsidRPr="0079664B" w:rsidTr="00A550FD">
        <w:trPr>
          <w:trHeight w:val="144"/>
          <w:tblCellSpacing w:w="20" w:type="nil"/>
        </w:trPr>
        <w:tc>
          <w:tcPr>
            <w:tcW w:w="9563" w:type="dxa"/>
            <w:gridSpan w:val="7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 ч.)</w:t>
            </w:r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Федеральный </w:t>
            </w: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центр информационно-образовательных ресурсов (ФЦИОР)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http://fcior.edu.ru</w:t>
              </w:r>
            </w:hyperlink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Портал "Информационно-коммуникационные технологии в образовании"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4" w:tgtFrame="_blank" w:history="1"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http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www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ict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edu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9664B">
                <w:rPr>
                  <w:rStyle w:val="ab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</w:tr>
      <w:tr w:rsidR="0079664B" w:rsidRPr="0079664B" w:rsidTr="0079664B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75" w:type="dxa"/>
            <w:gridSpan w:val="2"/>
            <w:tcMar>
              <w:top w:w="50" w:type="dxa"/>
              <w:left w:w="100" w:type="dxa"/>
            </w:tcMar>
            <w:vAlign w:val="center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4B" w:rsidRDefault="00A550FD" w:rsidP="0059533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3186044"/>
      <w:bookmarkEnd w:id="3"/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66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73726" w:rsidRPr="00595334" w:rsidRDefault="00A550FD" w:rsidP="0059533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3726" w:rsidRPr="0079664B" w:rsidRDefault="00A550FD" w:rsidP="0059533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</w:t>
      </w:r>
      <w:r w:rsidR="007966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8312"/>
      </w:tblGrid>
      <w:tr w:rsidR="0079664B" w:rsidRPr="00595334" w:rsidTr="0079664B">
        <w:trPr>
          <w:trHeight w:val="276"/>
          <w:tblCellSpacing w:w="20" w:type="nil"/>
        </w:trPr>
        <w:tc>
          <w:tcPr>
            <w:tcW w:w="1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822B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 w:rsidR="0082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4B" w:rsidRPr="00595334" w:rsidTr="0079664B">
        <w:trPr>
          <w:trHeight w:val="2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64B" w:rsidRPr="00595334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64B" w:rsidRPr="00595334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8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</w:tr>
      <w:tr w:rsidR="00822B08" w:rsidRPr="00822B08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 21 ч.)</w:t>
            </w:r>
            <w:proofErr w:type="gramEnd"/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-ичной системы счисления в </w:t>
            </w:r>
            <w:proofErr w:type="gramStart"/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</w:tr>
      <w:tr w:rsidR="00822B08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 ч.)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графика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</w:tr>
      <w:tr w:rsidR="0079664B" w:rsidRPr="00595334" w:rsidTr="0079664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79664B" w:rsidRPr="00822B08" w:rsidRDefault="0079664B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22B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12" w:type="dxa"/>
            <w:tcMar>
              <w:top w:w="50" w:type="dxa"/>
              <w:left w:w="100" w:type="dxa"/>
            </w:tcMar>
            <w:vAlign w:val="center"/>
          </w:tcPr>
          <w:p w:rsidR="0079664B" w:rsidRPr="00595334" w:rsidRDefault="0079664B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</w:tr>
    </w:tbl>
    <w:p w:rsidR="00822B08" w:rsidRDefault="00822B08" w:rsidP="0059533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726" w:rsidRPr="00822B08" w:rsidRDefault="00A550FD" w:rsidP="0059533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66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  <w:r w:rsidR="00822B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8344"/>
      </w:tblGrid>
      <w:tr w:rsidR="00822B08" w:rsidRPr="00595334" w:rsidTr="00822B08">
        <w:trPr>
          <w:trHeight w:val="276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822B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№ в разделе</w:t>
            </w: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8" w:rsidRPr="00595334" w:rsidTr="00822B08">
        <w:trPr>
          <w:trHeight w:val="2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(8 ч.)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gramEnd"/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Интернета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</w:tr>
      <w:tr w:rsidR="00822B08" w:rsidRPr="00822B08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 (5 ч.)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</w:tr>
      <w:tr w:rsidR="00822B08" w:rsidRPr="00822B08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 и программирование (11 ч.)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  <w:r w:rsidRPr="00796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(10 ч.)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</w:tr>
      <w:tr w:rsidR="00822B08" w:rsidRPr="00595334" w:rsidTr="00822B0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22B08" w:rsidRPr="00822B08" w:rsidRDefault="00822B08" w:rsidP="0059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8344" w:type="dxa"/>
            <w:tcMar>
              <w:top w:w="50" w:type="dxa"/>
              <w:left w:w="100" w:type="dxa"/>
            </w:tcMar>
            <w:vAlign w:val="center"/>
          </w:tcPr>
          <w:p w:rsidR="00822B08" w:rsidRPr="00595334" w:rsidRDefault="00822B08" w:rsidP="0059533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</w:tr>
    </w:tbl>
    <w:p w:rsidR="00A550FD" w:rsidRPr="00595334" w:rsidRDefault="00A550FD" w:rsidP="0024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</w:p>
    <w:sectPr w:rsidR="00A550FD" w:rsidRPr="00595334" w:rsidSect="00240987">
      <w:type w:val="nextPage"/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3726"/>
    <w:rsid w:val="00240987"/>
    <w:rsid w:val="002564D5"/>
    <w:rsid w:val="00595334"/>
    <w:rsid w:val="0079664B"/>
    <w:rsid w:val="00822B08"/>
    <w:rsid w:val="00A550FD"/>
    <w:rsid w:val="00AE0464"/>
    <w:rsid w:val="00C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t.edu.ru/" TargetMode="External"/><Relationship Id="rId11" Type="http://schemas.openxmlformats.org/officeDocument/2006/relationships/hyperlink" Target="http://www.ict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2023-08-28T09:59:00Z</dcterms:created>
  <dcterms:modified xsi:type="dcterms:W3CDTF">2023-08-28T10:26:00Z</dcterms:modified>
</cp:coreProperties>
</file>