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E5" w:rsidRDefault="005171E5" w:rsidP="005171E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ОСНОВЫ БЕЗОАСНОСТИ ЖИЗНЕДЕЯТЕЛЬНОСТИ. Базовый уровень.</w:t>
      </w:r>
    </w:p>
    <w:p w:rsidR="005171E5" w:rsidRDefault="005171E5" w:rsidP="005171E5">
      <w:pPr>
        <w:jc w:val="center"/>
        <w:rPr>
          <w:b/>
          <w:sz w:val="24"/>
          <w:szCs w:val="24"/>
        </w:rPr>
      </w:pPr>
    </w:p>
    <w:p w:rsidR="005171E5" w:rsidRDefault="005171E5" w:rsidP="005171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ПРЕДМЕТА.</w:t>
      </w:r>
    </w:p>
    <w:p w:rsidR="005171E5" w:rsidRDefault="005171E5" w:rsidP="005171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результаты.</w:t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обучающихся к саморазвитию и личностному самоопределению,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способность ставить цели и строить жизненные планы, способность к осознанию своего положения в социуме.</w:t>
      </w:r>
    </w:p>
    <w:p w:rsidR="005171E5" w:rsidRDefault="005171E5" w:rsidP="005171E5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результаты.</w:t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Умение оценивать правильность выполнения учебной задачи, собственные возможности её решения. Владеть основными навыками самоконтроля, самооценки, принятия решений и осуществления осознанного выбора учебной и познавательной деятельности. Уметь определять понятия, создавать обобщения, устанавливать аналогии, классифицировать. Уметь самостоятельно выбирать категории для классификаций, строить логическое рассуждение.</w:t>
      </w:r>
    </w:p>
    <w:p w:rsidR="005171E5" w:rsidRDefault="005171E5" w:rsidP="005171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результаты.</w:t>
      </w:r>
    </w:p>
    <w:p w:rsidR="005171E5" w:rsidRDefault="005171E5" w:rsidP="005171E5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5171E5" w:rsidRDefault="005171E5" w:rsidP="005171E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Основы комплексной безопасности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оперировать основными понятиями в области безопасности дорожного движения;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действовать согласно указанию на дорожных знаках;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комментировать назначение нормативных правовых актов в области охраны окружающей среды;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оперировать основными понятиями в области охраны окружающей среды;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наиболее неблагоприятные территории в районе проживания;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описывать факторы </w:t>
      </w:r>
      <w:proofErr w:type="spellStart"/>
      <w:r>
        <w:rPr>
          <w:sz w:val="24"/>
          <w:szCs w:val="24"/>
        </w:rPr>
        <w:t>экориска</w:t>
      </w:r>
      <w:proofErr w:type="spellEnd"/>
      <w:r>
        <w:rPr>
          <w:sz w:val="24"/>
          <w:szCs w:val="24"/>
        </w:rPr>
        <w:t>, объяснять, как снизить последствия их воздействия;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опознавать, для чего применяются и используются экологические знаки;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и оценивать свои действия в области охраны окружающей среды;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явные и скрытые опасности в современных молодежных хобби;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безопасности в увлечениях, не противоречащих законодательству РФ;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и оценивать последствия своего поведения на транспорте;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5171E5" w:rsidRDefault="005171E5" w:rsidP="005171E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Защита населения Российской Федерации от опасных и чрезвычайных ситуаций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объяснять причины их возникновения, характеристики, поражающие факторы, особенности и последствия;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действовать согласно обозначению на знаках безопасности и плане эвакуации; 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вызывать в случае необходимости службы экстренной помощи;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5171E5" w:rsidRDefault="005171E5" w:rsidP="005171E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Основы противодействия экстремизму, терроризму и наркотизму в Российской Федерации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особенности экстремизма, терроризма и наркотизма в Российской Федерации;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объяснять взаимосвязь экстремизма, терроризма и наркотизма;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признаки вовлечения в экстремистскую и террористическую деятельность;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симптомы употребления наркотических средств;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описывать действия граждан при установлении уровней террористической опасности;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описывать правила и рекомендации в случае проведения террористической акции;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5171E5" w:rsidRDefault="005171E5" w:rsidP="005171E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Основы здорового образа жизни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Комментировать назначение основных нормативных правовых актов в области здорового образа жизни;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оперировать основными понятиями в области здорового образа жизни;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описывать факторы здорового образа жизни;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объяснять преимущества здорового образа жизни;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объяснять значение здорового образа жизни для благополучия общества и государства;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описывать основные факторы и привычки, пагубно влияющие на здоровье человека; 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раскрывать сущность репродуктивного здоровья;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факторы, положительно и отрицательно влияющие на репродуктивное здоровье;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здоровья.</w:t>
      </w:r>
    </w:p>
    <w:p w:rsidR="005171E5" w:rsidRDefault="005171E5" w:rsidP="005171E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Основы медицинских знаний и оказание первой помощи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Комментировать</w:t>
      </w:r>
      <w:r>
        <w:rPr>
          <w:sz w:val="24"/>
          <w:szCs w:val="24"/>
        </w:rPr>
        <w:t xml:space="preserve"> назначение основных нормативных правовых актов в области оказания первой помощи;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оперировать основными понятиями в области оказания первой помощи;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отличать первую помощь от медицинской помощи; 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состояния, при которых оказывается первая помощь, и определять мероприятия по ее оказанию;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оказывать первую помощь при неотложных состояниях;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вызывать в случае необходимости службы экстренной помощи;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выполнять переноску (транспортировку) пострадавших различными способами с использованием подручных средств и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омышленного изготовления;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действовать согласно указанию на знаках безопасности медицинского и санитарного назначения;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модель личного безопасного поведения при оказании первой помощи пострадавшему;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комментировать назначение основных нормативных правовых актов в сфере </w:t>
      </w:r>
      <w:proofErr w:type="gramStart"/>
      <w:r>
        <w:rPr>
          <w:sz w:val="24"/>
          <w:szCs w:val="24"/>
        </w:rPr>
        <w:t>санитарно-эпидемиологическом</w:t>
      </w:r>
      <w:proofErr w:type="gramEnd"/>
      <w:r>
        <w:rPr>
          <w:sz w:val="24"/>
          <w:szCs w:val="24"/>
        </w:rPr>
        <w:t xml:space="preserve"> благополучия населения;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основные инфекционные болезни;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5171E5" w:rsidRDefault="005171E5" w:rsidP="005171E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Основы обороны государства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Комментировать назначение основных нормативных правовых актов в области обороны государства;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состояние и тенденции развития современного мира и России;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описывать национальные интересы РФ и стратегические национальные приоритеты;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приводить примеры основных внешних и внутренних опасностей; 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разъяснять основные направления обеспечения национальной безопасности и обороны РФ;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оперировать основными понятиями в области обороны государства;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раскрывать основы и организацию обороны РФ;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раскрывать предназначение и использование ВС РФ в области обороны;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объяснять направление военной политики РФ в современных условиях;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историю создания ВС РФ;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описывать структуру ВС РФ;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виды и рода войск ВС РФ, их предназначение и задачи;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символы ВС РФ;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примеры воинских традиций и ритуалов ВС РФ.</w:t>
      </w:r>
    </w:p>
    <w:p w:rsidR="005171E5" w:rsidRDefault="005171E5" w:rsidP="005171E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Правовые основы военной службы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оперировать основными понятиями в области воинской обязанности граждан и военной службы;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раскрывать сущность военной службы и составляющие воинской обязанности гражданина РФ;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обязательную и добровольную подготовку к военной службе;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раскрывать организацию воинского учета;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комментировать назначение Общевоинских уставов ВС РФ;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описывать порядок и сроки прохождения службы по призыву, контракту и альтернативной гражданской службы;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объяснять порядок назначения на воинскую должность, присвоения и лишения воинского звания;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различать военную форму одежды и знаки различия военнослужащих ВС РФ;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описывать основание увольнения с военной службы;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раскрывать предназначение запаса;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объяснять порядок зачисления и пребывания в запасе; 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раскрывать предназначение мобилизационного резерва;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объяснять порядок заключения контракта и сроки пребывания в резерве.</w:t>
      </w:r>
    </w:p>
    <w:p w:rsidR="005171E5" w:rsidRDefault="005171E5" w:rsidP="005171E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Элементы начальной военной подготовки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Комментировать назначение Строевого устава ВС РФ;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Строевой устав ВС РФ при обучении элементам строевой подготовки;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оперировать основными понятиями Строевого устава ВС РФ;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выполнять строевые приемы и движение без оружия;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выполнять строевые приемы в составе отделения на месте и в движении;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примеры команд управления строем с помощью голоса;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описывать назначение, боевые свойства и общее устройство автомата Калашникова;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выполнять неполную разборку и сборку автомата Калашникова для чистки и смазки;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описывать порядок хранения автомата;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различать составляющие патрона;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снаряжать магазин патронами;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описывать явление выстрела и его практическое значение;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объяснять влияние отдачи оружия на результат выстрела;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выбирать прицел и правильную точку прицеливания для стрельбы по неподвижным целям;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объяснять ошибки прицеливания по результатам стрельбы;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выполнять изготовку к стрельбе;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производить стрельбу;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объяснять назначение и боевые свойства гранат;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различать наступательные и оборонительные гранаты;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описывать устройство ручных осколочных гранат; 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выполнять приемы и правила снаряжения и метания ручных гранат;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выполнять меры безопасности при обращении с гранатами;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объяснять предназначение современного общевойскового боя;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современный общевойсковой бой;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описывать элементы инженерного оборудования позиции солдата и порядок их оборудования;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выполнять приемы «К бою», «Встать»;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объяснять, в каких случаях используются перебежки и </w:t>
      </w:r>
      <w:proofErr w:type="spellStart"/>
      <w:r>
        <w:rPr>
          <w:sz w:val="24"/>
          <w:szCs w:val="24"/>
        </w:rPr>
        <w:t>переползания</w:t>
      </w:r>
      <w:proofErr w:type="spellEnd"/>
      <w:r>
        <w:rPr>
          <w:sz w:val="24"/>
          <w:szCs w:val="24"/>
        </w:rPr>
        <w:t>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перебежки и </w:t>
      </w:r>
      <w:proofErr w:type="spellStart"/>
      <w:r>
        <w:rPr>
          <w:sz w:val="24"/>
          <w:szCs w:val="24"/>
        </w:rPr>
        <w:t>переползания</w:t>
      </w:r>
      <w:proofErr w:type="spellEnd"/>
      <w:r>
        <w:rPr>
          <w:sz w:val="24"/>
          <w:szCs w:val="24"/>
        </w:rPr>
        <w:t xml:space="preserve"> (по-пластунски, на </w:t>
      </w:r>
      <w:proofErr w:type="spellStart"/>
      <w:r>
        <w:rPr>
          <w:sz w:val="24"/>
          <w:szCs w:val="24"/>
        </w:rPr>
        <w:t>получетвереньках</w:t>
      </w:r>
      <w:proofErr w:type="spellEnd"/>
      <w:r>
        <w:rPr>
          <w:sz w:val="24"/>
          <w:szCs w:val="24"/>
        </w:rPr>
        <w:t>, на боку);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передвигаться по азимутам;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применять средства индивидуальной защиты;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описывать состав и область применения аптечки индивидуальной;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раскрывать особенности оказания первой помощи в бою;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выполнять приемы по выносу раненых с поля боя.</w:t>
      </w:r>
    </w:p>
    <w:p w:rsidR="005171E5" w:rsidRDefault="005171E5" w:rsidP="005171E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Военно-профессиональная деятельность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Раскрывать сущность военно-профессиональной деятельности;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объяснять порядок подготовки граждан по военно-учетным специальностям;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особенности подготовки офицеров в различных учебных и военно-учебных заведениях;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5171E5" w:rsidRDefault="005171E5" w:rsidP="005171E5">
      <w:pPr>
        <w:ind w:firstLine="720"/>
        <w:jc w:val="both"/>
        <w:rPr>
          <w:sz w:val="24"/>
          <w:szCs w:val="24"/>
        </w:rPr>
      </w:pPr>
    </w:p>
    <w:p w:rsidR="005171E5" w:rsidRDefault="005171E5" w:rsidP="005171E5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получит возможность научиться:</w:t>
      </w:r>
    </w:p>
    <w:p w:rsidR="005171E5" w:rsidRDefault="005171E5" w:rsidP="005171E5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Основы комплексной безопасности</w:t>
      </w:r>
    </w:p>
    <w:p w:rsidR="005171E5" w:rsidRDefault="005171E5" w:rsidP="005171E5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Объяснять, как экологическая безопасность связана с национальной безопасностью и влияет на нее.</w:t>
      </w:r>
    </w:p>
    <w:p w:rsidR="005171E5" w:rsidRDefault="005171E5" w:rsidP="005171E5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Защита населения Российской Федерации от опасных и чрезвычайных ситуаций</w:t>
      </w:r>
    </w:p>
    <w:p w:rsidR="005171E5" w:rsidRDefault="005171E5" w:rsidP="005171E5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5171E5" w:rsidRDefault="005171E5" w:rsidP="005171E5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Основы обороны государства</w:t>
      </w:r>
    </w:p>
    <w:p w:rsidR="005171E5" w:rsidRDefault="005171E5" w:rsidP="005171E5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Объяснять основные задачи и направления развития, строительства, оснащения и модернизации ВС РФ;</w:t>
      </w:r>
    </w:p>
    <w:p w:rsidR="005171E5" w:rsidRDefault="005171E5" w:rsidP="005171E5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5171E5" w:rsidRDefault="005171E5" w:rsidP="005171E5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Элементы начальной военной подготовки</w:t>
      </w:r>
    </w:p>
    <w:p w:rsidR="005171E5" w:rsidRDefault="005171E5" w:rsidP="005171E5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Приводить примеры сигналов управления строем с помощью рук, флажков и фонаря;</w:t>
      </w:r>
    </w:p>
    <w:p w:rsidR="005171E5" w:rsidRDefault="005171E5" w:rsidP="005171E5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определять назначение, устройство частей и механизмов автомата Калашникова;</w:t>
      </w:r>
    </w:p>
    <w:p w:rsidR="005171E5" w:rsidRDefault="005171E5" w:rsidP="005171E5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выполнять чистку и смазку автомата Калашникова;</w:t>
      </w:r>
    </w:p>
    <w:p w:rsidR="005171E5" w:rsidRDefault="005171E5" w:rsidP="005171E5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выполнять нормативы неполной разборки и сборки автомата Калашникова;</w:t>
      </w:r>
    </w:p>
    <w:p w:rsidR="005171E5" w:rsidRDefault="005171E5" w:rsidP="005171E5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описывать работу частей и механизмов автомата Калашникова при стрельбе;</w:t>
      </w:r>
    </w:p>
    <w:p w:rsidR="005171E5" w:rsidRDefault="005171E5" w:rsidP="005171E5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выполнять норматив снаряжения магазина автомата Калашникова патронами;</w:t>
      </w:r>
    </w:p>
    <w:p w:rsidR="005171E5" w:rsidRDefault="005171E5" w:rsidP="005171E5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описывать работу частей и механизмов гранаты при метании;</w:t>
      </w:r>
    </w:p>
    <w:p w:rsidR="005171E5" w:rsidRDefault="005171E5" w:rsidP="005171E5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выполнять нормативы надевания противогаза, респиратора и общевойскового защитного комплекта (ОЗК).</w:t>
      </w:r>
    </w:p>
    <w:p w:rsidR="005171E5" w:rsidRDefault="005171E5" w:rsidP="005171E5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Военно-профессиональная деятельность</w:t>
      </w:r>
    </w:p>
    <w:p w:rsidR="005171E5" w:rsidRDefault="005171E5" w:rsidP="005171E5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5171E5" w:rsidRDefault="005171E5" w:rsidP="005171E5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5171E5" w:rsidRDefault="005171E5" w:rsidP="005171E5">
      <w:pPr>
        <w:jc w:val="both"/>
        <w:rPr>
          <w:sz w:val="24"/>
          <w:szCs w:val="24"/>
        </w:rPr>
      </w:pPr>
    </w:p>
    <w:p w:rsidR="005171E5" w:rsidRDefault="005171E5" w:rsidP="005171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ПРЕДМЕТА.</w:t>
      </w:r>
    </w:p>
    <w:p w:rsidR="005171E5" w:rsidRDefault="005171E5" w:rsidP="005171E5">
      <w:pPr>
        <w:rPr>
          <w:b/>
          <w:sz w:val="24"/>
          <w:szCs w:val="24"/>
        </w:rPr>
      </w:pPr>
      <w:r>
        <w:rPr>
          <w:b/>
          <w:sz w:val="24"/>
          <w:szCs w:val="24"/>
        </w:rPr>
        <w:t>11 класс.</w:t>
      </w:r>
    </w:p>
    <w:p w:rsidR="005171E5" w:rsidRDefault="005171E5" w:rsidP="005171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1  «Основы безопасности личности, общества и государства» , 5 ч.</w:t>
      </w:r>
      <w:r>
        <w:rPr>
          <w:b/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Раздел 1 Основы комплексной безопасности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Противожарная</w:t>
      </w:r>
      <w:proofErr w:type="spellEnd"/>
      <w:r>
        <w:rPr>
          <w:sz w:val="24"/>
          <w:szCs w:val="24"/>
        </w:rPr>
        <w:t xml:space="preserve"> безопасность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личной безопасности на водоёмах и в различных бытовых ситуациях                 </w:t>
      </w:r>
      <w:r>
        <w:rPr>
          <w:b/>
          <w:sz w:val="24"/>
          <w:szCs w:val="24"/>
        </w:rPr>
        <w:t>Раздел 2 Основы противодействия терроризму и экстремизму в Российской Федерации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Национальный антитеррористический комитет. Контртеррористическая операция.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Правовой режим контртеррористической операции. Роль и место гражданской обороны в противодействии терроризму.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Применение Вооруженных Сил Российской Федерации в борьбе с терроризмом и в пресечении международной террористической деятельности.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2 «Основы медицинских знаний и здорового образа жизни», 9 ч.</w:t>
      </w:r>
      <w:r>
        <w:rPr>
          <w:b/>
          <w:sz w:val="24"/>
          <w:szCs w:val="24"/>
        </w:rPr>
        <w:tab/>
      </w:r>
    </w:p>
    <w:p w:rsidR="005171E5" w:rsidRDefault="005171E5" w:rsidP="005171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3 Основы здорового образа жизни</w:t>
      </w:r>
      <w:r>
        <w:rPr>
          <w:b/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Правила личной гигиены. Нравственность и здоровый образ жизни.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Инфекции, передаваемые половым путем. Понятие о ВИЧ – инфекции и СПИДе.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Семья в современном обществе.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4 Основы медицинских знаний и оказание первой помощи</w:t>
      </w:r>
      <w:r>
        <w:rPr>
          <w:b/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Первая помощь при острой сердечной недостаточности и инсульте,  при ранениях.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правила оказания первой помощи. Остановка кровотечений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Способы иммобилизации и переноски пострадавшего. Первая помощь при травмах опорно-двигательного аппарата.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Первая помощь при травме черепно-мозговой, груди, живота,  в области таза, повреждении позвоночника и спины.  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Первая помощь при остановке сердца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Практика оказания первой медицинской помощи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3 «Обеспечение военной безопасности государства», 20 ч</w:t>
      </w:r>
      <w:r>
        <w:rPr>
          <w:b/>
          <w:sz w:val="24"/>
          <w:szCs w:val="24"/>
        </w:rPr>
        <w:tab/>
      </w:r>
    </w:p>
    <w:p w:rsidR="005171E5" w:rsidRDefault="005171E5" w:rsidP="005171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5 Основы обороны государства</w:t>
      </w:r>
      <w:r>
        <w:rPr>
          <w:b/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 и международная деятельность Вооруженных Сил Российской Федерации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Боевое знамя, ордена, военная форма одежды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 о воинской обязанности. Организация воинского учёта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Обязательная подготовка граждан к военной службе. Требования к индивидуальным качествам военных специалистов.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Добровольная подготовка граждан к военной службе. Организация медицинского освидетельствования.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Профессиональный психологический отбор. Увольнение с военной службы и пребывание в запасе.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6 Основы военной службы</w:t>
      </w:r>
      <w:r>
        <w:rPr>
          <w:b/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Правовые основы военной службы. Статус военнослужащего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Военные аспекты международного права. 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Общевоинские уставы. Устав внутренней службы, дисциплинарный, гарнизонный, строевой уставы.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виды воинской деятельности, особенности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Требования воинской деятельности, предъявляемые к моральным и индивидуальным качествам гражданина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Военнослужащий-патриот. Честь и достоинство военнослужащего.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Военнослужащий-специалист своего дела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Военнослужащий-подчинённый, выполняющий требования воинских уставов, приказов командиров.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обязанности военнослужащих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Порядок вручения Боевого знамени. Порядок приведения к присяге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Порядок вручения личному составу вооружения, военной техники и стрелкового оружия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Ритуал подъёма и спуска Государственного флага РФ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Призыв на военную службу, порядок прохождения.</w:t>
      </w:r>
      <w:r>
        <w:rPr>
          <w:sz w:val="24"/>
          <w:szCs w:val="24"/>
        </w:rPr>
        <w:tab/>
      </w:r>
    </w:p>
    <w:p w:rsidR="005171E5" w:rsidRDefault="005171E5" w:rsidP="005171E5">
      <w:pPr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военной службы по контракту. Альтернативная служба</w:t>
      </w:r>
      <w:r>
        <w:rPr>
          <w:sz w:val="24"/>
          <w:szCs w:val="24"/>
        </w:rPr>
        <w:tab/>
      </w:r>
    </w:p>
    <w:p w:rsidR="005171E5" w:rsidRDefault="005171E5" w:rsidP="005171E5">
      <w:pPr>
        <w:rPr>
          <w:sz w:val="24"/>
          <w:szCs w:val="24"/>
        </w:rPr>
      </w:pPr>
    </w:p>
    <w:p w:rsidR="005171E5" w:rsidRDefault="005171E5" w:rsidP="005171E5">
      <w:pPr>
        <w:rPr>
          <w:i/>
          <w:sz w:val="24"/>
          <w:szCs w:val="24"/>
        </w:rPr>
      </w:pPr>
    </w:p>
    <w:p w:rsidR="005171E5" w:rsidRDefault="005171E5" w:rsidP="005171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5171E5" w:rsidRDefault="005171E5" w:rsidP="005171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отводимого на освоение каждой темы)</w:t>
      </w:r>
    </w:p>
    <w:p w:rsidR="005171E5" w:rsidRDefault="005171E5" w:rsidP="005171E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11 класс.</w:t>
      </w:r>
    </w:p>
    <w:p w:rsidR="005171E5" w:rsidRDefault="005171E5" w:rsidP="005171E5">
      <w:pPr>
        <w:rPr>
          <w:sz w:val="24"/>
          <w:szCs w:val="24"/>
        </w:rPr>
      </w:pPr>
      <w:r>
        <w:rPr>
          <w:sz w:val="24"/>
          <w:szCs w:val="24"/>
        </w:rPr>
        <w:t>Количество часов в год- 34, в неделю- 1</w:t>
      </w:r>
    </w:p>
    <w:p w:rsidR="005171E5" w:rsidRDefault="005171E5" w:rsidP="005171E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8360"/>
      </w:tblGrid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./ № урока в теме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Раздел, тема урока</w:t>
            </w:r>
          </w:p>
        </w:tc>
      </w:tr>
      <w:tr w:rsidR="005171E5" w:rsidTr="00F70832">
        <w:trPr>
          <w:trHeight w:val="51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Модуль 1  «Основы безопасности личности, общества и государства» , 5 ч.</w:t>
            </w:r>
          </w:p>
          <w:p w:rsidR="005171E5" w:rsidRDefault="005171E5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 1 Основы комплексной безопасности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/1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Противожарная</w:t>
            </w:r>
            <w:proofErr w:type="spellEnd"/>
            <w:r>
              <w:rPr>
                <w:sz w:val="24"/>
                <w:szCs w:val="24"/>
              </w:rPr>
              <w:t xml:space="preserve"> безопасность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2/2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Обеспечение личной безопасности на водоёмах и в различных бытовых ситуациях                      </w:t>
            </w:r>
          </w:p>
        </w:tc>
      </w:tr>
      <w:tr w:rsidR="005171E5" w:rsidTr="00F70832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Раздел 2 Основы противодействия терроризму и экстремизму в Российской </w:t>
            </w:r>
            <w:r>
              <w:rPr>
                <w:b/>
                <w:sz w:val="24"/>
                <w:szCs w:val="24"/>
              </w:rPr>
              <w:lastRenderedPageBreak/>
              <w:t>Федерации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3/3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Национальный антитеррористический комитет. Контртеррористическая операция.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Правовой режим контртеррористической операции. Роль и место гражданской обороны в противодействии терроризму.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5/5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Применение Вооруженных Сил Российской Федерации в борьбе с терроризмом.</w:t>
            </w:r>
          </w:p>
        </w:tc>
      </w:tr>
      <w:tr w:rsidR="005171E5" w:rsidTr="00F70832">
        <w:trPr>
          <w:trHeight w:val="51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Модуль 2 «Основы медицинских знаний и здорового образа жизни», 9 ч.</w:t>
            </w:r>
          </w:p>
          <w:p w:rsidR="005171E5" w:rsidRDefault="005171E5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 3 Основы здорового образа жизни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6/1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Правила личной гигиены. Нравственность и здоровый образ жизни.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7/2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Инфекции, передаваемые половым путем. Понятие о ВИЧ – инфекции и СПИДе.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8/3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Семья в современном обществе.</w:t>
            </w:r>
          </w:p>
        </w:tc>
      </w:tr>
      <w:tr w:rsidR="005171E5" w:rsidTr="00F70832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 4 Основы медицинских знаний и оказание первой помощи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9/4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Первая помощь при острой сердечной недостаточности и инсульте,  при ранениях.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10/5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Основные правила оказания первой помощи. Остановка кровотечений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11/6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Способы иммобилизации и переноски пострадавшего. Первая помощь при травмах опорно-двигательного аппарата.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12/7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Первая помощь при травме черепно-мозговой, груди, живота,  в области таза, повреждении позвоночника и спины.  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13/8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Первая помощь при остановке сердца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/9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Практика оказания первой медицинской помощи</w:t>
            </w:r>
          </w:p>
        </w:tc>
      </w:tr>
      <w:tr w:rsidR="005171E5" w:rsidTr="00F70832">
        <w:trPr>
          <w:trHeight w:val="51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Модуль 3 «Обеспечение военной безопасности государства», 20 ч</w:t>
            </w:r>
          </w:p>
          <w:p w:rsidR="005171E5" w:rsidRDefault="005171E5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 5 Основы обороны государства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/1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Основные задачи и международная деятельность Вооруженных Сил Российской Федерации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>/2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Боевое знамя, ордена, военная форма одежды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Основные понятия о воинской обязанности. Организация воинского учёта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Обязательная подготовка граждан к военной службе. Требования к индивидуальным качествам военных специалистов.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19/5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Добровольная подготовка граждан к военной службе. Организация медицинского освидетельствования.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20/6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Профессиональный психологический отбор. Увольнение с военной службы и пребывание в запасе.</w:t>
            </w:r>
          </w:p>
        </w:tc>
      </w:tr>
      <w:tr w:rsidR="005171E5" w:rsidTr="00F70832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 6 Основы военной службы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Правовые основы военной службы. Статус военнослужащего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22/8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Военные аспекты международного права. 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23/9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Общевоинские уставы. Устав внутренней службы, дисциплинарный, гарнизонный, строевой уставы.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Основные виды воинской деятельности, особенности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Требования воинской деятельности, предъявляемые к моральным и индивидуальным качествам гражданина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26/12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Военнослужащий-патриот. Честь и достоинство военнослужащего.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27/13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Военнослужащий-специалист своего дела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lang w:val="en-US"/>
              </w:rPr>
              <w:t>/1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Военнослужащий-подчинённый, выполняющий требования воинских уставов, приказов командиров.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/1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Основные обязанности военнослужащих. </w:t>
            </w:r>
            <w:r>
              <w:rPr>
                <w:b/>
                <w:sz w:val="24"/>
                <w:szCs w:val="24"/>
              </w:rPr>
              <w:t>Итоговая проверочная работа.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30/16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Порядок вручения Боевого знамени. Порядок приведения к присяге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31/17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Порядок вручения личному составу вооружения, военной техники и стрелкового оружия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32/18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Ритуал подъёма и спуска Государственного флага РФ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Призыв на военную службу, порядок прохождения.</w:t>
            </w:r>
          </w:p>
        </w:tc>
      </w:tr>
      <w:tr w:rsidR="005171E5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34/20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5" w:rsidRDefault="005171E5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Особенности военной службы по контракту. Альтернативная служба</w:t>
            </w:r>
          </w:p>
        </w:tc>
      </w:tr>
    </w:tbl>
    <w:p w:rsidR="005171E5" w:rsidRDefault="005171E5" w:rsidP="005171E5">
      <w:pPr>
        <w:pStyle w:val="a3"/>
        <w:spacing w:before="0" w:beforeAutospacing="0" w:after="0" w:afterAutospacing="0"/>
        <w:jc w:val="center"/>
        <w:rPr>
          <w:b/>
        </w:rPr>
      </w:pPr>
    </w:p>
    <w:p w:rsidR="005171E5" w:rsidRDefault="005171E5" w:rsidP="005171E5">
      <w:pPr>
        <w:pStyle w:val="a3"/>
        <w:spacing w:before="0" w:beforeAutospacing="0" w:after="0" w:afterAutospacing="0"/>
        <w:jc w:val="center"/>
        <w:rPr>
          <w:b/>
        </w:rPr>
      </w:pPr>
    </w:p>
    <w:p w:rsidR="00B758EE" w:rsidRDefault="00B758EE"/>
    <w:sectPr w:rsidR="00B7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63"/>
    <w:rsid w:val="00362263"/>
    <w:rsid w:val="005171E5"/>
    <w:rsid w:val="00B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E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1E5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Абзац списка Знак1"/>
    <w:link w:val="a4"/>
    <w:uiPriority w:val="99"/>
    <w:locked/>
    <w:rsid w:val="005171E5"/>
  </w:style>
  <w:style w:type="paragraph" w:styleId="a4">
    <w:name w:val="List Paragraph"/>
    <w:basedOn w:val="a"/>
    <w:link w:val="1"/>
    <w:uiPriority w:val="99"/>
    <w:qFormat/>
    <w:rsid w:val="005171E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E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1E5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Абзац списка Знак1"/>
    <w:link w:val="a4"/>
    <w:uiPriority w:val="99"/>
    <w:locked/>
    <w:rsid w:val="005171E5"/>
  </w:style>
  <w:style w:type="paragraph" w:styleId="a4">
    <w:name w:val="List Paragraph"/>
    <w:basedOn w:val="a"/>
    <w:link w:val="1"/>
    <w:uiPriority w:val="99"/>
    <w:qFormat/>
    <w:rsid w:val="005171E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3721</Words>
  <Characters>21210</Characters>
  <Application>Microsoft Office Word</Application>
  <DocSecurity>0</DocSecurity>
  <Lines>176</Lines>
  <Paragraphs>49</Paragraphs>
  <ScaleCrop>false</ScaleCrop>
  <Company/>
  <LinksUpToDate>false</LinksUpToDate>
  <CharactersWithSpaces>24882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2022-11-21T09:34:00Z</dcterms:created>
  <dcterms:modified xsi:type="dcterms:W3CDTF">2022-11-21T09:37:00Z</dcterms:modified>
</cp:coreProperties>
</file>