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A8" w:rsidRPr="00953402" w:rsidRDefault="00DA08A8" w:rsidP="00DA08A8">
      <w:pPr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953402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Библиотека </w:t>
      </w:r>
      <w:r w:rsidRPr="00DA08A8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МОУ </w:t>
      </w:r>
      <w:r w:rsidRPr="00DA08A8">
        <w:rPr>
          <w:rFonts w:ascii="Roboto-Regular" w:eastAsia="Times New Roman" w:hAnsi="Roboto-Regular" w:cs="Times New Roman" w:hint="eastAsia"/>
          <w:sz w:val="21"/>
          <w:szCs w:val="21"/>
          <w:lang w:eastAsia="ru-RU"/>
        </w:rPr>
        <w:t>«</w:t>
      </w:r>
      <w:r w:rsidRPr="00DA08A8">
        <w:rPr>
          <w:rFonts w:ascii="Roboto-Regular" w:eastAsia="Times New Roman" w:hAnsi="Roboto-Regular" w:cs="Times New Roman"/>
          <w:sz w:val="21"/>
          <w:szCs w:val="21"/>
          <w:lang w:eastAsia="ru-RU"/>
        </w:rPr>
        <w:t>Средняя общеобразовательная школа № 75</w:t>
      </w:r>
      <w:r w:rsidRPr="00DA08A8">
        <w:rPr>
          <w:rFonts w:ascii="Roboto-Regular" w:eastAsia="Times New Roman" w:hAnsi="Roboto-Regular" w:cs="Times New Roman" w:hint="eastAsia"/>
          <w:sz w:val="21"/>
          <w:szCs w:val="21"/>
          <w:lang w:eastAsia="ru-RU"/>
        </w:rPr>
        <w:t>»</w:t>
      </w:r>
    </w:p>
    <w:p w:rsidR="00DA08A8" w:rsidRPr="00953402" w:rsidRDefault="00DA08A8" w:rsidP="00DA08A8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top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953402">
        <w:rPr>
          <w:rFonts w:ascii="Roboto-Regular" w:eastAsia="Times New Roman" w:hAnsi="Roboto-Regular" w:cs="Times New Roman"/>
          <w:sz w:val="21"/>
          <w:szCs w:val="21"/>
          <w:lang w:eastAsia="ru-RU"/>
        </w:rPr>
        <w:t>Адрес:</w:t>
      </w:r>
    </w:p>
    <w:p w:rsidR="00DA08A8" w:rsidRPr="00953402" w:rsidRDefault="00DA08A8" w:rsidP="00DA08A8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bottom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DA08A8">
        <w:rPr>
          <w:rFonts w:ascii="Roboto-Regular" w:eastAsia="Times New Roman" w:hAnsi="Roboto-Regular" w:cs="Times New Roman" w:hint="eastAsia"/>
          <w:sz w:val="21"/>
          <w:szCs w:val="21"/>
          <w:lang w:eastAsia="ru-RU"/>
        </w:rPr>
        <w:t>У</w:t>
      </w:r>
      <w:r w:rsidRPr="00DA08A8">
        <w:rPr>
          <w:rFonts w:ascii="Roboto-Regular" w:eastAsia="Times New Roman" w:hAnsi="Roboto-Regular" w:cs="Times New Roman"/>
          <w:sz w:val="21"/>
          <w:szCs w:val="21"/>
          <w:lang w:eastAsia="ru-RU"/>
        </w:rPr>
        <w:t>л</w:t>
      </w:r>
      <w:proofErr w:type="gramStart"/>
      <w:r w:rsidRPr="00DA08A8">
        <w:rPr>
          <w:rFonts w:ascii="Roboto-Regular" w:eastAsia="Times New Roman" w:hAnsi="Roboto-Regular" w:cs="Times New Roman"/>
          <w:sz w:val="21"/>
          <w:szCs w:val="21"/>
          <w:lang w:eastAsia="ru-RU"/>
        </w:rPr>
        <w:t>.М</w:t>
      </w:r>
      <w:proofErr w:type="gramEnd"/>
      <w:r w:rsidRPr="00DA08A8">
        <w:rPr>
          <w:rFonts w:ascii="Roboto-Regular" w:eastAsia="Times New Roman" w:hAnsi="Roboto-Regular" w:cs="Times New Roman"/>
          <w:sz w:val="21"/>
          <w:szCs w:val="21"/>
          <w:lang w:eastAsia="ru-RU"/>
        </w:rPr>
        <w:t>едицинская, 12</w:t>
      </w:r>
    </w:p>
    <w:p w:rsidR="00DA08A8" w:rsidRPr="00953402" w:rsidRDefault="00DA08A8" w:rsidP="00DA08A8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top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953402">
        <w:rPr>
          <w:rFonts w:ascii="Roboto-Regular" w:eastAsia="Times New Roman" w:hAnsi="Roboto-Regular" w:cs="Times New Roman"/>
          <w:sz w:val="21"/>
          <w:szCs w:val="21"/>
          <w:lang w:eastAsia="ru-RU"/>
        </w:rPr>
        <w:t>Количество мест:</w:t>
      </w:r>
    </w:p>
    <w:p w:rsidR="00DA08A8" w:rsidRPr="00953402" w:rsidRDefault="00DA08A8" w:rsidP="00DA08A8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bottom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953402">
        <w:rPr>
          <w:rFonts w:ascii="Roboto-Regular" w:eastAsia="Times New Roman" w:hAnsi="Roboto-Regular" w:cs="Times New Roman"/>
          <w:sz w:val="21"/>
          <w:szCs w:val="21"/>
          <w:lang w:eastAsia="ru-RU"/>
        </w:rPr>
        <w:t>20</w:t>
      </w:r>
    </w:p>
    <w:p w:rsidR="00DA08A8" w:rsidRPr="00953402" w:rsidRDefault="00DA08A8" w:rsidP="00DA08A8">
      <w:pPr>
        <w:spacing w:after="45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DA08A8">
        <w:rPr>
          <w:rFonts w:ascii="Roboto-Regular" w:eastAsia="Times New Roman" w:hAnsi="Roboto-Regular" w:cs="Times New Roman"/>
          <w:sz w:val="21"/>
          <w:szCs w:val="21"/>
          <w:lang w:eastAsia="ru-RU"/>
        </w:rPr>
        <w:t>Библиотека</w:t>
      </w:r>
      <w:r w:rsidRPr="00953402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</w:r>
      <w:proofErr w:type="gramStart"/>
      <w:r w:rsidRPr="00953402">
        <w:rPr>
          <w:rFonts w:ascii="Roboto-Regular" w:eastAsia="Times New Roman" w:hAnsi="Roboto-Regular" w:cs="Times New Roman"/>
          <w:sz w:val="21"/>
          <w:szCs w:val="21"/>
          <w:lang w:eastAsia="ru-RU"/>
        </w:rPr>
        <w:t>Библиотек</w:t>
      </w:r>
      <w:r w:rsidRPr="00DA08A8">
        <w:rPr>
          <w:rFonts w:ascii="Roboto-Regular" w:eastAsia="Times New Roman" w:hAnsi="Roboto-Regular" w:cs="Times New Roman"/>
          <w:sz w:val="21"/>
          <w:szCs w:val="21"/>
          <w:lang w:eastAsia="ru-RU"/>
        </w:rPr>
        <w:t>а</w:t>
      </w:r>
      <w:proofErr w:type="gramEnd"/>
      <w:r w:rsidRPr="00953402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в здани</w:t>
      </w:r>
      <w:r w:rsidRPr="00DA08A8">
        <w:rPr>
          <w:rFonts w:ascii="Roboto-Regular" w:eastAsia="Times New Roman" w:hAnsi="Roboto-Regular" w:cs="Times New Roman"/>
          <w:sz w:val="21"/>
          <w:szCs w:val="21"/>
          <w:lang w:eastAsia="ru-RU"/>
        </w:rPr>
        <w:t>и</w:t>
      </w:r>
      <w:r w:rsidRPr="00953402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школы доступн</w:t>
      </w:r>
      <w:r w:rsidRPr="00DA08A8">
        <w:rPr>
          <w:rFonts w:ascii="Roboto-Regular" w:eastAsia="Times New Roman" w:hAnsi="Roboto-Regular" w:cs="Times New Roman"/>
          <w:sz w:val="21"/>
          <w:szCs w:val="21"/>
          <w:lang w:eastAsia="ru-RU"/>
        </w:rPr>
        <w:t>а и приспособлена</w:t>
      </w:r>
      <w:r w:rsidRPr="00953402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для использования лицами с ограниченными возможностями здоровья. </w:t>
      </w:r>
      <w:proofErr w:type="gramStart"/>
      <w:r w:rsidRPr="00953402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Обучающимся с ослабленным зрением при необходимости предоставляется увеличивающее устройство; возможно также использование собственных увеличивающих устройств. </w:t>
      </w:r>
      <w:proofErr w:type="gramEnd"/>
    </w:p>
    <w:p w:rsidR="00073BF7" w:rsidRDefault="00DA08A8"/>
    <w:sectPr w:rsidR="00073BF7" w:rsidSect="006E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8A8"/>
    <w:rsid w:val="003B5B32"/>
    <w:rsid w:val="006E57D5"/>
    <w:rsid w:val="008F07F7"/>
    <w:rsid w:val="00DA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SPecialiST RePack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Зверева </cp:lastModifiedBy>
  <cp:revision>1</cp:revision>
  <dcterms:created xsi:type="dcterms:W3CDTF">2022-11-20T10:19:00Z</dcterms:created>
  <dcterms:modified xsi:type="dcterms:W3CDTF">2022-11-20T10:20:00Z</dcterms:modified>
</cp:coreProperties>
</file>