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99" w:rsidRPr="00304099" w:rsidRDefault="00304099" w:rsidP="0030409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04099">
        <w:rPr>
          <w:rFonts w:ascii="Times New Roman" w:hAnsi="Times New Roman" w:cs="Times New Roman"/>
          <w:b/>
          <w:color w:val="FF0000"/>
          <w:sz w:val="28"/>
        </w:rPr>
        <w:t>Всероссийские проверочные работы в 4-8 классах</w:t>
      </w:r>
    </w:p>
    <w:p w:rsidR="00304099" w:rsidRDefault="00304099" w:rsidP="0030409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04099">
        <w:rPr>
          <w:rFonts w:ascii="Times New Roman" w:hAnsi="Times New Roman" w:cs="Times New Roman"/>
          <w:b/>
          <w:color w:val="FF0000"/>
          <w:sz w:val="28"/>
        </w:rPr>
        <w:t>2022-2023 учебный год</w:t>
      </w:r>
    </w:p>
    <w:p w:rsidR="00304099" w:rsidRPr="00304099" w:rsidRDefault="00304099" w:rsidP="0030409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Федеральная служба по надзору в сфере образования и науки утвердила расписание всероссийских проверочных работ для обучающихся общеобразовательных организаций на 2023 год, сообщает пресс-служба Рособрнадзора.</w:t>
      </w: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ВПР в этом году пройдут с 1 марта по 20 мая. Конкретные даты проведения ВПР для каждого класса и предмета школы определят самостоятельно в рамках установленного расписанием периода.</w:t>
      </w: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Начнется проведение ВПР в 2023 году с проверочных работ для 10-х и 11-х классов. С 1 по 25 марта десятиклассники будут сдавать географию, одиннадцатиклассники – историю, биологию, географию, физику, химию, иностранные языки (английский, немецкий или французский), а также напишут единую проверочную работу по социально-гуманитарным предметам. Проводить ли ВПР для учащихся 10-х и 11-х классов, как и в предыдущие годы, будут решать сами образовательные организации. Проверочные работы у одиннадцатиклассников должны проводиться по тем предметам, которые они не выбрали для сдачи в форме ЕГЭ.</w:t>
      </w: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С 15 марта по 20 мая 2023 года пройдут ВПР для обучающихся 4–8-х классов. В каждой параллели обязательными будут ВПР по русскому языку и математике. Учащиеся 4-х классов также в обязательном порядке напишут ВПР по предмету «Окружающий мир», учащиеся 5-х классов – по биологии и истории, учащиеся 7-х классов – по иностранному языку (английскому, немецкому или французскому).</w:t>
      </w: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Также с 15 марта по 20 мая для 6-х классов пройдут ВПР по истории, биологии, географии и обществознанию, 7-х классов – по истории, биологии, географии, обществознанию и физике, 8-х классов – по истории, биологии, географии, обществознанию, физике и химии.</w:t>
      </w: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При проведении ВПР по истории, биологии, географии и обществознанию в 5–8-х классах предоставляется альтернативная возможность выполнения участниками работ в компьютерной форме. Для этого расписанием предусмотрен период с 4 по 17 апреля и резервный день – 18 апреля.</w:t>
      </w: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4F2FE3" w:rsidRPr="009917B5" w:rsidRDefault="004F2FE3" w:rsidP="009917B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9917B5">
        <w:rPr>
          <w:rFonts w:ascii="Times New Roman" w:hAnsi="Times New Roman" w:cs="Times New Roman"/>
          <w:sz w:val="28"/>
        </w:rPr>
        <w:t>Результаты ВПР могут быть использованы образовательными организациями для совершенствования образовательного процесса, а органами управления образованием – для анализа текущего состояния системы образования и формирования программ ее развития. Не предусмотрено использование результатов В</w:t>
      </w:r>
      <w:bookmarkStart w:id="0" w:name="_GoBack"/>
      <w:bookmarkEnd w:id="0"/>
      <w:r w:rsidRPr="009917B5">
        <w:rPr>
          <w:rFonts w:ascii="Times New Roman" w:hAnsi="Times New Roman" w:cs="Times New Roman"/>
          <w:sz w:val="28"/>
        </w:rPr>
        <w:t>ПР для оценки деятельности образовательных организаций, преподавателей, региональных и муниципальных органов управления образованием.</w:t>
      </w:r>
    </w:p>
    <w:p w:rsidR="00210597" w:rsidRDefault="00210597"/>
    <w:sectPr w:rsidR="00210597" w:rsidSect="003040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3"/>
    <w:rsid w:val="00210597"/>
    <w:rsid w:val="00304099"/>
    <w:rsid w:val="004F2FE3"/>
    <w:rsid w:val="009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2023-01-31T07:23:00Z</cp:lastPrinted>
  <dcterms:created xsi:type="dcterms:W3CDTF">2023-01-31T07:23:00Z</dcterms:created>
  <dcterms:modified xsi:type="dcterms:W3CDTF">2023-04-04T13:10:00Z</dcterms:modified>
</cp:coreProperties>
</file>