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69" w:rsidRDefault="00222869" w:rsidP="00222869">
      <w:pPr>
        <w:spacing w:line="235" w:lineRule="auto"/>
        <w:ind w:firstLine="708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РОДНОЙ </w:t>
      </w:r>
      <w:r>
        <w:rPr>
          <w:b/>
          <w:color w:val="00000A"/>
          <w:sz w:val="24"/>
          <w:szCs w:val="24"/>
        </w:rPr>
        <w:t xml:space="preserve"> (РУССКИЙ)</w:t>
      </w:r>
      <w:r>
        <w:rPr>
          <w:b/>
          <w:color w:val="00000A"/>
          <w:sz w:val="24"/>
          <w:szCs w:val="24"/>
        </w:rPr>
        <w:t xml:space="preserve"> ЯЗЫК</w:t>
      </w:r>
      <w:bookmarkStart w:id="0" w:name="_GoBack"/>
      <w:bookmarkEnd w:id="0"/>
      <w:r>
        <w:rPr>
          <w:b/>
          <w:color w:val="00000A"/>
          <w:sz w:val="24"/>
          <w:szCs w:val="24"/>
        </w:rPr>
        <w:t>. Базовый уровень.</w:t>
      </w:r>
    </w:p>
    <w:p w:rsidR="00222869" w:rsidRDefault="00222869" w:rsidP="00222869"/>
    <w:p w:rsidR="00222869" w:rsidRDefault="00222869" w:rsidP="0022286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ПЛАНИРУЕМЫЕ РЕЗУЛЬТАТЫ ОСВОЕНИЯ УЧЕБНОГО ПРЕДМЕТА</w:t>
      </w:r>
    </w:p>
    <w:p w:rsidR="00222869" w:rsidRDefault="00222869" w:rsidP="00222869">
      <w:pPr>
        <w:ind w:firstLine="709"/>
        <w:jc w:val="both"/>
        <w:rPr>
          <w:sz w:val="24"/>
          <w:szCs w:val="24"/>
        </w:rPr>
      </w:pPr>
      <w:r>
        <w:rPr>
          <w:b/>
          <w:iCs/>
          <w:sz w:val="24"/>
          <w:szCs w:val="24"/>
        </w:rPr>
        <w:t>Личностными результатами</w:t>
      </w:r>
      <w:r>
        <w:rPr>
          <w:sz w:val="24"/>
          <w:szCs w:val="24"/>
        </w:rPr>
        <w:t xml:space="preserve"> освоения программы по родному языку (русскому) на базовом уровне являются: </w:t>
      </w:r>
    </w:p>
    <w:p w:rsidR="00222869" w:rsidRDefault="00222869" w:rsidP="0022286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</w:t>
      </w:r>
      <w:r>
        <w:rPr>
          <w:color w:val="000000"/>
          <w:sz w:val="24"/>
          <w:szCs w:val="24"/>
        </w:rPr>
        <w:t xml:space="preserve">, формируемая через </w:t>
      </w:r>
      <w:r>
        <w:rPr>
          <w:sz w:val="24"/>
          <w:szCs w:val="24"/>
        </w:rPr>
        <w:t>понимание русского языка как одной из основных национально-культурных ценностей русского народа;</w:t>
      </w:r>
    </w:p>
    <w:p w:rsidR="00222869" w:rsidRDefault="00222869" w:rsidP="0022286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формирование уважения к русскому языку как государственному языку Российской Федерации, являющемуся главным фактором национального самоопределения, потребность сохранить чистоту русского языка как явления национальной культуры;</w:t>
      </w:r>
    </w:p>
    <w:p w:rsidR="00222869" w:rsidRDefault="00222869" w:rsidP="0022286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воспитание уважения к культуре, языкам, традициям и обычаям народов, проживающих в Российской Федерации;</w:t>
      </w:r>
    </w:p>
    <w:p w:rsidR="00222869" w:rsidRDefault="00222869" w:rsidP="0022286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222869" w:rsidRDefault="00222869" w:rsidP="0022286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стремление к речевому самосовершенствованию в общении и сотрудничестве со сверстниками и взрослыми в образовательной, учебно-исследовательской, творческой и других видах деятельности.</w:t>
      </w:r>
    </w:p>
    <w:p w:rsidR="00222869" w:rsidRDefault="00222869" w:rsidP="002228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proofErr w:type="spellStart"/>
      <w:r>
        <w:rPr>
          <w:b/>
          <w:iCs/>
          <w:color w:val="212121"/>
        </w:rPr>
        <w:t>Метапредметными</w:t>
      </w:r>
      <w:proofErr w:type="spellEnd"/>
      <w:r>
        <w:rPr>
          <w:b/>
          <w:iCs/>
          <w:color w:val="212121"/>
        </w:rPr>
        <w:t xml:space="preserve"> результатами</w:t>
      </w:r>
      <w:r>
        <w:rPr>
          <w:color w:val="212121"/>
        </w:rPr>
        <w:t xml:space="preserve"> освоения программы по родному языку (русскому) являются:</w:t>
      </w:r>
    </w:p>
    <w:p w:rsidR="00222869" w:rsidRDefault="00222869" w:rsidP="0022286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>
        <w:rPr>
          <w:color w:val="212121"/>
        </w:rPr>
        <w:t>в</w:t>
      </w:r>
      <w:r>
        <w:t xml:space="preserve">ладение всеми видами речевой деятельности: </w:t>
      </w:r>
    </w:p>
    <w:p w:rsidR="00222869" w:rsidRDefault="00222869" w:rsidP="002228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u w:val="single"/>
        </w:rPr>
      </w:pPr>
      <w:proofErr w:type="spellStart"/>
      <w:r>
        <w:rPr>
          <w:u w:val="single"/>
        </w:rPr>
        <w:t>аудирование</w:t>
      </w:r>
      <w:proofErr w:type="spellEnd"/>
      <w:r>
        <w:rPr>
          <w:u w:val="single"/>
        </w:rPr>
        <w:t xml:space="preserve"> и чтение: </w:t>
      </w:r>
    </w:p>
    <w:p w:rsidR="00222869" w:rsidRDefault="00222869" w:rsidP="00222869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212121"/>
        </w:rPr>
      </w:pPr>
      <w:r>
        <w:t xml:space="preserve">адекватное понимание информации устного и письменного сообщения; </w:t>
      </w:r>
    </w:p>
    <w:p w:rsidR="00222869" w:rsidRDefault="00222869" w:rsidP="00222869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212121"/>
        </w:rPr>
      </w:pPr>
      <w:r>
        <w:t xml:space="preserve">владение разными видами чтения текстов разных стилей и жанров; </w:t>
      </w:r>
    </w:p>
    <w:p w:rsidR="00222869" w:rsidRDefault="00222869" w:rsidP="00222869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212121"/>
        </w:rPr>
      </w:pPr>
      <w:r>
        <w:t xml:space="preserve">адекватное восприятие на слух текстов разных стилей и жанров; владение разными видами </w:t>
      </w:r>
      <w:proofErr w:type="spellStart"/>
      <w:r>
        <w:t>аудирования</w:t>
      </w:r>
      <w:proofErr w:type="spellEnd"/>
      <w:r>
        <w:t>;</w:t>
      </w:r>
    </w:p>
    <w:p w:rsidR="00222869" w:rsidRDefault="00222869" w:rsidP="00222869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212121"/>
        </w:rPr>
      </w:pPr>
      <w:r>
        <w:t>способность извлекать информацию из различных источников, свободно пользоваться словарями различных типов, справочной литературой;</w:t>
      </w:r>
    </w:p>
    <w:p w:rsidR="00222869" w:rsidRDefault="00222869" w:rsidP="00222869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212121"/>
        </w:rPr>
      </w:pPr>
      <w:r>
        <w:t xml:space="preserve">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>
        <w:t>аудирования</w:t>
      </w:r>
      <w:proofErr w:type="spellEnd"/>
      <w:r>
        <w:t xml:space="preserve">; </w:t>
      </w:r>
    </w:p>
    <w:p w:rsidR="00222869" w:rsidRDefault="00222869" w:rsidP="00222869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212121"/>
        </w:rPr>
      </w:pPr>
      <w: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222869" w:rsidRDefault="00222869" w:rsidP="00222869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u w:val="single"/>
        </w:rPr>
      </w:pPr>
      <w:r>
        <w:rPr>
          <w:u w:val="single"/>
        </w:rPr>
        <w:t>говорение и письмо:</w:t>
      </w:r>
    </w:p>
    <w:p w:rsidR="00222869" w:rsidRDefault="00222869" w:rsidP="00222869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212121"/>
        </w:rPr>
      </w:pPr>
      <w:r>
        <w:t>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:rsidR="00222869" w:rsidRDefault="00222869" w:rsidP="00222869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212121"/>
        </w:rPr>
      </w:pPr>
      <w:r>
        <w:t xml:space="preserve">умение воспроизводить прослушанный или прочитанный текст с заданной степенью свернутости (план, пересказ, конспект, аннотация); </w:t>
      </w:r>
    </w:p>
    <w:p w:rsidR="00222869" w:rsidRDefault="00222869" w:rsidP="00222869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212121"/>
        </w:rPr>
      </w:pPr>
      <w:r>
        <w:t xml:space="preserve">умение создавать устные и письменные тексты разных типов, стилей речи и жанров с учетом замысла, адресата и ситуации общения; </w:t>
      </w:r>
    </w:p>
    <w:p w:rsidR="00222869" w:rsidRDefault="00222869" w:rsidP="00222869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212121"/>
        </w:rPr>
      </w:pPr>
      <w: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</w:t>
      </w:r>
    </w:p>
    <w:p w:rsidR="00222869" w:rsidRDefault="00222869" w:rsidP="00222869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212121"/>
        </w:rPr>
      </w:pPr>
      <w:r>
        <w:t>владение различными видами монолога и диалога;</w:t>
      </w:r>
    </w:p>
    <w:p w:rsidR="00222869" w:rsidRDefault="00222869" w:rsidP="00222869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212121"/>
        </w:rPr>
      </w:pPr>
      <w:r>
        <w:t xml:space="preserve">соблюдение в практике речевого общения основных орфоэпических, лексических, грамматических, стилистических норм современного русского </w:t>
      </w:r>
      <w:r>
        <w:lastRenderedPageBreak/>
        <w:t xml:space="preserve">литературного языка; соблюдение основных правил орфографии и пунктуации в процессе письменного общения; </w:t>
      </w:r>
    </w:p>
    <w:p w:rsidR="00222869" w:rsidRDefault="00222869" w:rsidP="00222869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212121"/>
        </w:rPr>
      </w:pPr>
      <w:r>
        <w:t xml:space="preserve">способность участвовать в речевом общении, соблюдая нормы речевого этикета; адекватно использовать жесты, мимику в процессе речевого общения; </w:t>
      </w:r>
    </w:p>
    <w:p w:rsidR="00222869" w:rsidRDefault="00222869" w:rsidP="00222869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212121"/>
        </w:rPr>
      </w:pPr>
      <w:r>
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222869" w:rsidRDefault="00222869" w:rsidP="00222869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>
        <w:t xml:space="preserve">2) применение приобретенных знаний, умений и навыков в повседневной жизни; способность использовать родной язык (русский) как средство получения знаний по другим учебным предметам; </w:t>
      </w:r>
    </w:p>
    <w:p w:rsidR="00222869" w:rsidRDefault="00222869" w:rsidP="00222869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12121"/>
        </w:rPr>
      </w:pPr>
      <w:r>
        <w:t>3) коммуникативно целесообразное взаимодействие с окружающими людьми в процессе речевого общения посредством родного языка (русского);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222869" w:rsidRDefault="00222869" w:rsidP="00222869">
      <w:pPr>
        <w:ind w:firstLine="709"/>
        <w:jc w:val="both"/>
        <w:rPr>
          <w:sz w:val="24"/>
          <w:szCs w:val="24"/>
        </w:rPr>
      </w:pPr>
      <w:r>
        <w:rPr>
          <w:b/>
          <w:iCs/>
          <w:sz w:val="24"/>
          <w:szCs w:val="24"/>
        </w:rPr>
        <w:t>Предметные результаты</w:t>
      </w:r>
      <w:r>
        <w:rPr>
          <w:sz w:val="24"/>
          <w:szCs w:val="24"/>
        </w:rPr>
        <w:t xml:space="preserve"> освоения программы по родному языку (русскому) ориентированы, в первую очередь, на применение знаний, умений и навыков в учебных ситуациях и реальных жизненных условиях. </w:t>
      </w:r>
    </w:p>
    <w:p w:rsidR="00222869" w:rsidRDefault="00222869" w:rsidP="00222869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Выпускник научится: </w:t>
      </w:r>
    </w:p>
    <w:p w:rsidR="00222869" w:rsidRDefault="00222869" w:rsidP="0022286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использовать языковые средства родного языка (русского) адекватно цели общения и речевой ситуации;</w:t>
      </w:r>
    </w:p>
    <w:p w:rsidR="00222869" w:rsidRDefault="00222869" w:rsidP="0022286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222869" w:rsidRDefault="00222869" w:rsidP="0022286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создавать устные и письменные высказывания, монологические и диалогические тексты определенной функционально-смысловой принадлежности и определенных жанров;</w:t>
      </w:r>
    </w:p>
    <w:p w:rsidR="00222869" w:rsidRDefault="00222869" w:rsidP="0022286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соблюдать в речевой практике основные орфоэпические, лексические, грамматические, стилистические, орфографические и пунктуационные нормы родного языка (русского); оценивать собственную и чужую речь с позиции соответствия языковым нормам;</w:t>
      </w:r>
    </w:p>
    <w:p w:rsidR="00222869" w:rsidRDefault="00222869" w:rsidP="00222869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соблюдать нормы русского речевого этикета; понимать национальную специфику русского речевого этикета (в том числе, сетевого); </w:t>
      </w:r>
    </w:p>
    <w:p w:rsidR="00222869" w:rsidRDefault="00222869" w:rsidP="00222869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6) </w:t>
      </w:r>
      <w:r>
        <w:rPr>
          <w:color w:val="000000"/>
          <w:sz w:val="24"/>
          <w:szCs w:val="24"/>
        </w:rPr>
        <w:t>использовать коммуникативно-эстетические возможности родного языка (русского).</w:t>
      </w:r>
    </w:p>
    <w:p w:rsidR="00222869" w:rsidRDefault="00222869" w:rsidP="00222869">
      <w:pPr>
        <w:ind w:firstLine="709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Выпускник получит возможность научиться</w:t>
      </w:r>
      <w:r>
        <w:rPr>
          <w:b/>
          <w:sz w:val="24"/>
          <w:szCs w:val="24"/>
        </w:rPr>
        <w:t xml:space="preserve">: </w:t>
      </w:r>
    </w:p>
    <w:p w:rsidR="00222869" w:rsidRDefault="00222869" w:rsidP="00222869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1) </w:t>
      </w:r>
      <w:r>
        <w:rPr>
          <w:i/>
          <w:color w:val="000000"/>
          <w:sz w:val="24"/>
          <w:szCs w:val="24"/>
        </w:rPr>
        <w:t>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(русском) адекватно ситуации и стилю общения;</w:t>
      </w:r>
    </w:p>
    <w:p w:rsidR="00222869" w:rsidRDefault="00222869" w:rsidP="00222869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2) анализировать при оценке собственной и чужой речи языковые средства, использованные в тексте, с точки зрения точности и уместности их употребления; </w:t>
      </w:r>
    </w:p>
    <w:p w:rsidR="00222869" w:rsidRDefault="00222869" w:rsidP="00222869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3) комментировать авторские высказывания на различные темы (в том числе о богатстве и выразительности родного языка); </w:t>
      </w:r>
    </w:p>
    <w:p w:rsidR="00222869" w:rsidRDefault="00222869" w:rsidP="00222869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4) использовать синонимические ресурсы русского языка для более точного выражения мысли и усиления выразительности речи; </w:t>
      </w:r>
    </w:p>
    <w:p w:rsidR="00222869" w:rsidRDefault="00222869" w:rsidP="00222869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5) сохранять стилевое единство при создании текста заданного функционального стиля; </w:t>
      </w:r>
    </w:p>
    <w:p w:rsidR="00222869" w:rsidRDefault="00222869" w:rsidP="00222869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6) 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222869" w:rsidRDefault="00222869" w:rsidP="00222869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7) оценивать эстетическую сторону речевого высказывания при анализе текстов (в том числе художественной литературы).</w:t>
      </w:r>
    </w:p>
    <w:p w:rsidR="00222869" w:rsidRDefault="00222869" w:rsidP="002228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22869" w:rsidRDefault="00222869" w:rsidP="0022286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СОДЕРЖАНИЕ УЧЕБНОГО ПРЕДМЕТА</w:t>
      </w:r>
    </w:p>
    <w:p w:rsidR="00222869" w:rsidRDefault="00222869" w:rsidP="00222869">
      <w:pPr>
        <w:ind w:firstLine="709"/>
        <w:rPr>
          <w:b/>
          <w:sz w:val="24"/>
          <w:szCs w:val="24"/>
        </w:rPr>
      </w:pPr>
    </w:p>
    <w:p w:rsidR="00222869" w:rsidRDefault="00222869" w:rsidP="00222869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Раздел 1. Язык и культура (3 часа)</w:t>
      </w:r>
    </w:p>
    <w:p w:rsidR="00222869" w:rsidRDefault="00222869" w:rsidP="00222869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Русский язык в Российской Федерации и в современном мире. </w:t>
      </w:r>
      <w:r>
        <w:rPr>
          <w:sz w:val="24"/>
          <w:szCs w:val="24"/>
        </w:rPr>
        <w:t xml:space="preserve">Русский язык как зеркало национальной культуры и истории народа (обобщение). </w:t>
      </w:r>
    </w:p>
    <w:p w:rsidR="00222869" w:rsidRDefault="00222869" w:rsidP="00222869">
      <w:pPr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Примеры ключевых слов (концептов) русской культуры, их национально-историческая значимость. Образ человека в языке: слова-концепты «дух» и «душа». Ключевые слова, обозначающие мир русской природы; религиозные представления. Крылатые слова и выражения (прецедентные тексты) из произведений художественной литературы, кинофильмов, песен, рекламных текстов и т.п. </w:t>
      </w:r>
    </w:p>
    <w:p w:rsidR="00222869" w:rsidRDefault="00222869" w:rsidP="0022286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Развитие языка как объективный процесс. </w:t>
      </w:r>
      <w:r>
        <w:rPr>
          <w:sz w:val="24"/>
          <w:szCs w:val="24"/>
        </w:rPr>
        <w:t>Общее представление о внешних и внутренних факторах языковых изменений, об активных процессах в родном языке (русском).</w:t>
      </w:r>
      <w:r>
        <w:rPr>
          <w:sz w:val="24"/>
          <w:szCs w:val="24"/>
          <w:shd w:val="clear" w:color="auto" w:fill="FFFFFF"/>
        </w:rPr>
        <w:t xml:space="preserve"> Новые иноязычные заимствования в современном русском языке. Словообразовательные неологизмы в современном русском языке. Переосмысление значений слов в современном русском языке.</w:t>
      </w:r>
    </w:p>
    <w:p w:rsidR="00222869" w:rsidRDefault="00222869" w:rsidP="00222869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2. Культура речи (4 часа)</w:t>
      </w:r>
    </w:p>
    <w:p w:rsidR="00222869" w:rsidRDefault="00222869" w:rsidP="0022286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Cs/>
        </w:rPr>
        <w:t xml:space="preserve">Основные орфоэпические нормы </w:t>
      </w:r>
      <w:r>
        <w:t xml:space="preserve">современного русского литературного языка. Активные процессы в области произношения и ударения. </w:t>
      </w:r>
      <w:r>
        <w:rPr>
          <w:color w:val="000000"/>
        </w:rPr>
        <w:t xml:space="preserve">Типичные акцентологические ошибки в современной речи. </w:t>
      </w:r>
      <w:r>
        <w:t>Отражение произносительных вариантов в современных орфоэпических словарях. Нарушение орфоэпической нормы как художественный прием.</w:t>
      </w:r>
    </w:p>
    <w:p w:rsidR="00222869" w:rsidRDefault="00222869" w:rsidP="0022286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Cs/>
        </w:rPr>
        <w:t>Основные лексические нормы</w:t>
      </w:r>
      <w:r>
        <w:t xml:space="preserve"> современного русского литературного языка. Лексическая сочетаемость слова и точность. Свободная и несвободная лексическая сочетаемость. </w:t>
      </w:r>
      <w:r>
        <w:rPr>
          <w:color w:val="000000"/>
        </w:rPr>
        <w:t xml:space="preserve">Русская фразеология. Роль фразеологизмов в произведениях А. Грибоедова, А. Пушкина, Н. Гоголя и др. русских писателей. Словари русского языка. Словари языка писателей. Лексический анализ текста. </w:t>
      </w:r>
    </w:p>
    <w:p w:rsidR="00222869" w:rsidRDefault="00222869" w:rsidP="0022286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Cs/>
        </w:rPr>
        <w:t>Основные грамматические нормы</w:t>
      </w:r>
      <w:r>
        <w:t xml:space="preserve"> современного русского литературного языка. Типичные грамматические ошибки. Отражение вариантов грамматической нормы в современных грамматических словарях и справочниках</w:t>
      </w:r>
    </w:p>
    <w:p w:rsidR="00222869" w:rsidRDefault="00222869" w:rsidP="00222869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Условия успешной коммуникации. </w:t>
      </w:r>
      <w:r>
        <w:rPr>
          <w:sz w:val="24"/>
          <w:szCs w:val="24"/>
        </w:rPr>
        <w:t xml:space="preserve">Этика и этикет в деловом общении. Этика и этикет в электронной среде общения. </w:t>
      </w:r>
    </w:p>
    <w:p w:rsidR="00222869" w:rsidRDefault="00222869" w:rsidP="00222869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Раздел 3. Речь. Речевая деятельность. Текст (10 часов)</w:t>
      </w:r>
    </w:p>
    <w:p w:rsidR="00222869" w:rsidRDefault="00222869" w:rsidP="00222869">
      <w:pPr>
        <w:ind w:firstLine="709"/>
        <w:rPr>
          <w:sz w:val="24"/>
          <w:szCs w:val="24"/>
        </w:rPr>
      </w:pPr>
      <w:r>
        <w:rPr>
          <w:bCs/>
          <w:i/>
          <w:iCs/>
          <w:sz w:val="24"/>
          <w:szCs w:val="24"/>
        </w:rPr>
        <w:t>Язык и речь. Виды речевой деятельности</w:t>
      </w:r>
    </w:p>
    <w:p w:rsidR="00222869" w:rsidRDefault="00222869" w:rsidP="0022286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Понятие речевого (риторического) идеала. Пути становления и истоки русского речевого идеала в контексте истории русской культуры. </w:t>
      </w:r>
    </w:p>
    <w:p w:rsidR="00222869" w:rsidRDefault="00222869" w:rsidP="0022286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Основные риторические категории и элементы речевого мастерства. Понятие эффективности речевого общения. </w:t>
      </w:r>
    </w:p>
    <w:p w:rsidR="00222869" w:rsidRDefault="00222869" w:rsidP="0022286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hd w:val="clear" w:color="auto" w:fill="FFFFFF"/>
        </w:rPr>
        <w:t xml:space="preserve">Монолог и диалог как формы речевого общения. Структура публичного выступления. Риторика остроумия: юмор, ирония, намёк, парадокс, их функции в публичной речи. Риторика делового общения. Спор, дискуссия, полемика. </w:t>
      </w:r>
    </w:p>
    <w:p w:rsidR="00222869" w:rsidRDefault="00222869" w:rsidP="0022286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Русский язык в Интернете. Правила информационной безопасности при общении в социальных сетях. </w:t>
      </w:r>
    </w:p>
    <w:p w:rsidR="00222869" w:rsidRDefault="00222869" w:rsidP="00222869">
      <w:pPr>
        <w:ind w:firstLine="709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Текст как единица языка и речи</w:t>
      </w:r>
    </w:p>
    <w:p w:rsidR="00222869" w:rsidRDefault="00222869" w:rsidP="00222869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Текст в </w:t>
      </w:r>
      <w:proofErr w:type="spellStart"/>
      <w:r>
        <w:rPr>
          <w:sz w:val="24"/>
          <w:szCs w:val="24"/>
        </w:rPr>
        <w:t>лингвокультурологическом</w:t>
      </w:r>
      <w:proofErr w:type="spellEnd"/>
      <w:r>
        <w:rPr>
          <w:sz w:val="24"/>
          <w:szCs w:val="24"/>
        </w:rPr>
        <w:t xml:space="preserve"> аспекте. </w:t>
      </w:r>
      <w:r>
        <w:rPr>
          <w:color w:val="000000"/>
          <w:sz w:val="24"/>
          <w:szCs w:val="24"/>
          <w:shd w:val="clear" w:color="auto" w:fill="FFFFFF"/>
        </w:rPr>
        <w:t>Признаки текста. Особенности композиции и конструктивные приемы текста. Анализ теста.</w:t>
      </w:r>
    </w:p>
    <w:p w:rsidR="00222869" w:rsidRDefault="00222869" w:rsidP="00222869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Виды преобразования текста. Корректировка текста. Тезисы. Выписки. Реферат.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>Использование графиков, диаграмм, схем и пр. для представления информации.</w:t>
      </w:r>
    </w:p>
    <w:p w:rsidR="00222869" w:rsidRDefault="00222869" w:rsidP="00222869">
      <w:pPr>
        <w:ind w:firstLine="709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Функциональные разновидности языка </w:t>
      </w:r>
    </w:p>
    <w:p w:rsidR="00222869" w:rsidRDefault="00222869" w:rsidP="00222869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Научный стиль речи.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Назначение, признаки научного стиля речи. </w:t>
      </w:r>
      <w:r>
        <w:rPr>
          <w:sz w:val="24"/>
          <w:szCs w:val="24"/>
        </w:rPr>
        <w:t xml:space="preserve">Учебно-научный стиль. Доклад, сообщение. </w:t>
      </w:r>
    </w:p>
    <w:p w:rsidR="00222869" w:rsidRDefault="00222869" w:rsidP="0022286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Официально-деловой стиль. Основные признаки официально-делового стиля. Резюме, автобиография, деловое письмо.</w:t>
      </w:r>
    </w:p>
    <w:p w:rsidR="00222869" w:rsidRDefault="00222869" w:rsidP="0022286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Разговорная речь. Фонетические, интонационные, лексические, морфологические, синтаксические особенности разговорной речи. Невербальные средства общения. Культура разговорной речи. Анекдот, шутка. </w:t>
      </w:r>
    </w:p>
    <w:p w:rsidR="00222869" w:rsidRDefault="00222869" w:rsidP="0022286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Публицистический стиль речи. Устное выступление. Дискуссия. Использование учащимися средств публицистического стиля в собственной речи. </w:t>
      </w:r>
    </w:p>
    <w:p w:rsidR="00222869" w:rsidRDefault="00222869" w:rsidP="0022286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>
        <w:rPr>
          <w:sz w:val="24"/>
          <w:szCs w:val="24"/>
        </w:rPr>
        <w:t>интертекст</w:t>
      </w:r>
      <w:proofErr w:type="spellEnd"/>
      <w:r>
        <w:rPr>
          <w:sz w:val="24"/>
          <w:szCs w:val="24"/>
        </w:rPr>
        <w:t>. Афоризмы. Прецедентные тексты. Источники богатства и выразительности русской речи. Основные виды тропов, их использование мастерами художественного слова. Стилистические фигуры, основанные на возможностях русского синтаксиса.</w:t>
      </w:r>
    </w:p>
    <w:p w:rsidR="00222869" w:rsidRDefault="00222869" w:rsidP="00222869">
      <w:pPr>
        <w:ind w:firstLine="709"/>
        <w:jc w:val="both"/>
        <w:rPr>
          <w:sz w:val="24"/>
          <w:szCs w:val="24"/>
        </w:rPr>
      </w:pPr>
    </w:p>
    <w:p w:rsidR="00222869" w:rsidRDefault="00222869" w:rsidP="002228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ТЕМАТИЧЕСКОЕ ПЛАНИРОВАНИЕ </w:t>
      </w:r>
    </w:p>
    <w:p w:rsidR="00222869" w:rsidRDefault="00222869" w:rsidP="002228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(с указанием количества часов, отводимого на освоение каждой темы) </w:t>
      </w:r>
    </w:p>
    <w:p w:rsidR="00222869" w:rsidRDefault="00222869" w:rsidP="00222869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 класс.</w:t>
      </w:r>
    </w:p>
    <w:p w:rsidR="00222869" w:rsidRDefault="00222869" w:rsidP="00222869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Количество часов в год-17.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"/>
        <w:gridCol w:w="8198"/>
      </w:tblGrid>
      <w:tr w:rsidR="00222869" w:rsidTr="00F70832">
        <w:trPr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69" w:rsidRDefault="00222869" w:rsidP="00F708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 / № урока в теме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69" w:rsidRDefault="00222869" w:rsidP="00F70832">
            <w:pPr>
              <w:ind w:left="-1307" w:firstLine="1307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Наименование темы</w:t>
            </w:r>
          </w:p>
        </w:tc>
      </w:tr>
      <w:tr w:rsidR="00222869" w:rsidTr="00F70832">
        <w:trPr>
          <w:jc w:val="center"/>
        </w:trPr>
        <w:tc>
          <w:tcPr>
            <w:tcW w:w="9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69" w:rsidRDefault="00222869" w:rsidP="00F7083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Язык и культура (3 часа)</w:t>
            </w:r>
          </w:p>
        </w:tc>
      </w:tr>
      <w:tr w:rsidR="00222869" w:rsidTr="00F70832">
        <w:trPr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69" w:rsidRDefault="00222869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69" w:rsidRDefault="00222869" w:rsidP="00F70832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Русский язык в Российской Федерации и современном мире. Ключевые слова (концепты) русской культуры</w:t>
            </w:r>
          </w:p>
        </w:tc>
      </w:tr>
      <w:tr w:rsidR="00222869" w:rsidTr="00F70832">
        <w:trPr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69" w:rsidRDefault="00222869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2/2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69" w:rsidRDefault="00222869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Развитие языка. </w:t>
            </w:r>
          </w:p>
        </w:tc>
      </w:tr>
      <w:tr w:rsidR="00222869" w:rsidTr="00F70832">
        <w:trPr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69" w:rsidRDefault="00222869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3/3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69" w:rsidRDefault="00222869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Внешние и внутренние факторы языковых изменений.</w:t>
            </w:r>
          </w:p>
        </w:tc>
      </w:tr>
      <w:tr w:rsidR="00222869" w:rsidTr="00F70832">
        <w:trPr>
          <w:jc w:val="center"/>
        </w:trPr>
        <w:tc>
          <w:tcPr>
            <w:tcW w:w="9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69" w:rsidRDefault="00222869" w:rsidP="00F7083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Культура речи (4 часа)</w:t>
            </w:r>
          </w:p>
        </w:tc>
      </w:tr>
      <w:tr w:rsidR="00222869" w:rsidTr="00F70832">
        <w:trPr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69" w:rsidRDefault="00222869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4/1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69" w:rsidRDefault="00222869" w:rsidP="00F70832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Основные нормы родного языка (русского): орфоэпические и лексические нормы.</w:t>
            </w:r>
          </w:p>
        </w:tc>
      </w:tr>
      <w:tr w:rsidR="00222869" w:rsidTr="00F70832">
        <w:trPr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69" w:rsidRDefault="00222869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5/2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69" w:rsidRDefault="00222869" w:rsidP="00F70832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Основные нормы родного языка (русского): грамматические нормы.</w:t>
            </w:r>
          </w:p>
        </w:tc>
      </w:tr>
      <w:tr w:rsidR="00222869" w:rsidTr="00F70832">
        <w:trPr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69" w:rsidRDefault="00222869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6/2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69" w:rsidRDefault="00222869" w:rsidP="00F70832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Успешная коммуникация. Этика и этикет в деловом общении.</w:t>
            </w:r>
          </w:p>
        </w:tc>
      </w:tr>
      <w:tr w:rsidR="00222869" w:rsidTr="00F70832">
        <w:trPr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69" w:rsidRDefault="00222869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7/2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69" w:rsidRDefault="00222869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Этика и этикет в электронной среде общения.</w:t>
            </w:r>
          </w:p>
        </w:tc>
      </w:tr>
      <w:tr w:rsidR="00222869" w:rsidTr="00F70832">
        <w:trPr>
          <w:jc w:val="center"/>
        </w:trPr>
        <w:tc>
          <w:tcPr>
            <w:tcW w:w="9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69" w:rsidRDefault="00222869" w:rsidP="00F7083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Речь. Речевая деятельность. Текст (10 часов)</w:t>
            </w:r>
          </w:p>
        </w:tc>
      </w:tr>
      <w:tr w:rsidR="00222869" w:rsidTr="00F70832">
        <w:trPr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69" w:rsidRDefault="00222869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8/1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69" w:rsidRDefault="00222869" w:rsidP="00F70832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Русский речевой идеал в контексте истории русской культуры.</w:t>
            </w:r>
          </w:p>
        </w:tc>
      </w:tr>
      <w:tr w:rsidR="00222869" w:rsidTr="00F70832">
        <w:trPr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69" w:rsidRDefault="00222869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9/2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69" w:rsidRDefault="00222869" w:rsidP="00F7083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color w:val="000000"/>
                <w:shd w:val="clear" w:color="auto" w:fill="FFFFFF"/>
              </w:rPr>
              <w:t xml:space="preserve">Монолог и диалог как формы речевого общения. </w:t>
            </w:r>
            <w:r>
              <w:rPr>
                <w:shd w:val="clear" w:color="auto" w:fill="FFFFFF"/>
              </w:rPr>
              <w:t>Русский язык в Интернете.</w:t>
            </w:r>
          </w:p>
        </w:tc>
      </w:tr>
      <w:tr w:rsidR="00222869" w:rsidTr="00F70832">
        <w:trPr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69" w:rsidRDefault="00222869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10/3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69" w:rsidRDefault="00222869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Текст в </w:t>
            </w:r>
            <w:proofErr w:type="spellStart"/>
            <w:r>
              <w:rPr>
                <w:sz w:val="24"/>
                <w:szCs w:val="24"/>
              </w:rPr>
              <w:t>лингвокультурологическом</w:t>
            </w:r>
            <w:proofErr w:type="spellEnd"/>
            <w:r>
              <w:rPr>
                <w:sz w:val="24"/>
                <w:szCs w:val="24"/>
              </w:rPr>
              <w:t xml:space="preserve"> аспекте</w:t>
            </w:r>
          </w:p>
        </w:tc>
      </w:tr>
      <w:tr w:rsidR="00222869" w:rsidTr="00F70832">
        <w:trPr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69" w:rsidRDefault="00222869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11/4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69" w:rsidRDefault="00222869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Виды преобразования текста</w:t>
            </w:r>
          </w:p>
        </w:tc>
      </w:tr>
      <w:tr w:rsidR="00222869" w:rsidTr="00F70832">
        <w:trPr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69" w:rsidRDefault="00222869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12/5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69" w:rsidRDefault="00222869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Научный стиль речи.</w:t>
            </w:r>
          </w:p>
        </w:tc>
      </w:tr>
      <w:tr w:rsidR="00222869" w:rsidTr="00F70832">
        <w:trPr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69" w:rsidRDefault="00222869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13/6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69" w:rsidRDefault="00222869" w:rsidP="00F70832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Учебно-научный стиль. Официально-деловой стиль. </w:t>
            </w:r>
          </w:p>
        </w:tc>
      </w:tr>
      <w:tr w:rsidR="00222869" w:rsidTr="00F70832">
        <w:trPr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69" w:rsidRDefault="00222869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14/7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69" w:rsidRDefault="00222869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Итоговый тест.</w:t>
            </w:r>
          </w:p>
        </w:tc>
      </w:tr>
      <w:tr w:rsidR="00222869" w:rsidTr="00F70832">
        <w:trPr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69" w:rsidRDefault="00222869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15/8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69" w:rsidRDefault="00222869" w:rsidP="00F70832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Разговорная речь. Культура разговорной речи. </w:t>
            </w:r>
          </w:p>
        </w:tc>
      </w:tr>
      <w:tr w:rsidR="00222869" w:rsidTr="00F70832">
        <w:trPr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69" w:rsidRDefault="00222869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16/9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69" w:rsidRDefault="00222869" w:rsidP="00F70832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Публицистический стиль речи. Использование средств публицистического стиля в собственной речи. </w:t>
            </w:r>
          </w:p>
        </w:tc>
      </w:tr>
      <w:tr w:rsidR="00222869" w:rsidTr="00F70832">
        <w:trPr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69" w:rsidRDefault="00222869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17/10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69" w:rsidRDefault="00222869" w:rsidP="00F70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Язык художественной литературы</w:t>
            </w:r>
          </w:p>
        </w:tc>
      </w:tr>
    </w:tbl>
    <w:p w:rsidR="00222869" w:rsidRDefault="00222869" w:rsidP="00222869">
      <w:pPr>
        <w:jc w:val="center"/>
        <w:rPr>
          <w:b/>
          <w:sz w:val="24"/>
          <w:szCs w:val="24"/>
        </w:rPr>
      </w:pPr>
    </w:p>
    <w:p w:rsidR="00B758EE" w:rsidRDefault="00B758EE"/>
    <w:sectPr w:rsidR="00B7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E3127"/>
    <w:multiLevelType w:val="hybridMultilevel"/>
    <w:tmpl w:val="28CEC544"/>
    <w:lvl w:ilvl="0" w:tplc="7ECCF5B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D8B1BDC"/>
    <w:multiLevelType w:val="hybridMultilevel"/>
    <w:tmpl w:val="2FAC3B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B0288C2">
      <w:numFmt w:val="bullet"/>
      <w:lvlText w:val="•"/>
      <w:lvlJc w:val="left"/>
      <w:pPr>
        <w:ind w:left="2734" w:hanging="945"/>
      </w:pPr>
      <w:rPr>
        <w:rFonts w:ascii="Times New Roman" w:eastAsia="Times New Roman" w:hAnsi="Times New Roman" w:cs="Times New Roman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CF"/>
    <w:rsid w:val="00222869"/>
    <w:rsid w:val="00B758EE"/>
    <w:rsid w:val="00F7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6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286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2228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6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286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2228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1659</Words>
  <Characters>9458</Characters>
  <Application>Microsoft Office Word</Application>
  <DocSecurity>0</DocSecurity>
  <Lines>78</Lines>
  <Paragraphs>22</Paragraphs>
  <ScaleCrop>false</ScaleCrop>
  <Company/>
  <LinksUpToDate>false</LinksUpToDate>
  <CharactersWithSpaces>11095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2022-11-21T08:28:00Z</dcterms:created>
  <dcterms:modified xsi:type="dcterms:W3CDTF">2022-11-21T08:29:00Z</dcterms:modified>
</cp:coreProperties>
</file>