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C" w:rsidRPr="0042158C" w:rsidRDefault="0042158C" w:rsidP="0042158C">
      <w:pPr>
        <w:spacing w:after="0" w:line="240" w:lineRule="auto"/>
        <w:ind w:left="-567" w:right="-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8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158C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«Производство и технология» 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158C">
        <w:rPr>
          <w:rFonts w:ascii="Times New Roman" w:eastAsia="Calibri" w:hAnsi="Times New Roman" w:cs="Times New Roman"/>
          <w:b/>
          <w:sz w:val="24"/>
          <w:szCs w:val="24"/>
        </w:rPr>
        <w:t>Раздел. Преобразовательная деятельность человека.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8C">
        <w:rPr>
          <w:rFonts w:ascii="Times New Roman" w:eastAsia="Calibri" w:hAnsi="Times New Roman" w:cs="Times New Roman"/>
          <w:sz w:val="24"/>
          <w:szCs w:val="24"/>
        </w:rPr>
        <w:t xml:space="preserve"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 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158C">
        <w:rPr>
          <w:rFonts w:ascii="Times New Roman" w:eastAsia="Calibri" w:hAnsi="Times New Roman" w:cs="Times New Roman"/>
          <w:b/>
          <w:sz w:val="24"/>
          <w:szCs w:val="24"/>
        </w:rPr>
        <w:t>Раздел. Простейшие машины и механизмы.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8C">
        <w:rPr>
          <w:rFonts w:ascii="Times New Roman" w:eastAsia="Calibri" w:hAnsi="Times New Roman" w:cs="Times New Roman"/>
          <w:sz w:val="24"/>
          <w:szCs w:val="24"/>
        </w:rPr>
        <w:t xml:space="preserve">Двигатели машин. Виды двигателей. Передаточные механизмы. Виды и характеристики передаточных механизмов. 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8C">
        <w:rPr>
          <w:rFonts w:ascii="Times New Roman" w:eastAsia="Calibri" w:hAnsi="Times New Roman" w:cs="Times New Roman"/>
          <w:sz w:val="24"/>
          <w:szCs w:val="24"/>
        </w:rPr>
        <w:t xml:space="preserve"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 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моделирование, конструирование – основные составляющие технологии. Технологии и алгоритмы.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Материалы и их свойства.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и её свойства. Изделия из ткани. Виды тканей.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Пластические массы (пластмассы) и их свойства. Работа с пластмассами.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</w:t>
      </w:r>
      <w:proofErr w:type="spellEnd"/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</w:t>
      </w:r>
      <w:proofErr w:type="spellEnd"/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Композиты и </w:t>
      </w:r>
      <w:proofErr w:type="spellStart"/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нанокомпозиты</w:t>
      </w:r>
      <w:proofErr w:type="spellEnd"/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Основные ручные инструменты.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инструменты.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42158C" w:rsidRPr="0042158C" w:rsidRDefault="0042158C" w:rsidP="0042158C">
      <w:pPr>
        <w:spacing w:after="0" w:line="240" w:lineRule="auto"/>
        <w:ind w:left="-567" w:right="-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8C" w:rsidRPr="0042158C" w:rsidRDefault="0042158C" w:rsidP="0042158C">
      <w:pPr>
        <w:spacing w:after="0" w:line="240" w:lineRule="auto"/>
        <w:ind w:left="-567" w:right="-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8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B42D0" w:rsidRDefault="006B42D0" w:rsidP="0042158C">
      <w:pPr>
        <w:pStyle w:val="20"/>
        <w:spacing w:line="240" w:lineRule="auto"/>
        <w:ind w:left="-567" w:right="-397"/>
        <w:jc w:val="both"/>
        <w:rPr>
          <w:rFonts w:ascii="Times New Roman" w:hAnsi="Times New Roman" w:cs="Times New Roman"/>
          <w:sz w:val="20"/>
          <w:szCs w:val="24"/>
        </w:rPr>
      </w:pPr>
    </w:p>
    <w:p w:rsidR="0042158C" w:rsidRPr="006B42D0" w:rsidRDefault="0042158C" w:rsidP="0042158C">
      <w:pPr>
        <w:pStyle w:val="20"/>
        <w:spacing w:line="240" w:lineRule="auto"/>
        <w:ind w:left="-567" w:right="-397"/>
        <w:jc w:val="both"/>
        <w:rPr>
          <w:rFonts w:ascii="Times New Roman" w:hAnsi="Times New Roman" w:cs="Times New Roman"/>
          <w:sz w:val="20"/>
          <w:szCs w:val="24"/>
        </w:rPr>
      </w:pPr>
      <w:r w:rsidRPr="006B42D0">
        <w:rPr>
          <w:rFonts w:ascii="Times New Roman" w:hAnsi="Times New Roman" w:cs="Times New Roman"/>
          <w:sz w:val="20"/>
          <w:szCs w:val="24"/>
        </w:rPr>
        <w:t>ЛИЧНОСТНЫЕ РЕЗУЛЬТАТЫ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Патриотическое воспитание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1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42158C" w:rsidRPr="0042158C" w:rsidRDefault="0042158C" w:rsidP="0042158C">
      <w:pPr>
        <w:pStyle w:val="1"/>
        <w:numPr>
          <w:ilvl w:val="0"/>
          <w:numId w:val="1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ценностное отношение к достижениям российских инжене</w:t>
      </w:r>
      <w:r w:rsidRPr="0042158C">
        <w:rPr>
          <w:sz w:val="24"/>
          <w:szCs w:val="24"/>
        </w:rPr>
        <w:softHyphen/>
        <w:t>ров и учёных.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Гражданское и духовно-нравственное воспитание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2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</w:t>
      </w:r>
      <w:r w:rsidRPr="0042158C">
        <w:rPr>
          <w:sz w:val="24"/>
          <w:szCs w:val="24"/>
        </w:rPr>
        <w:softHyphen/>
        <w:t>мышленной революции;</w:t>
      </w:r>
    </w:p>
    <w:p w:rsidR="0042158C" w:rsidRPr="0042158C" w:rsidRDefault="0042158C" w:rsidP="0042158C">
      <w:pPr>
        <w:pStyle w:val="1"/>
        <w:numPr>
          <w:ilvl w:val="0"/>
          <w:numId w:val="2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lastRenderedPageBreak/>
        <w:t>осознание важности морально-этических принципов в дея</w:t>
      </w:r>
      <w:r w:rsidRPr="0042158C">
        <w:rPr>
          <w:sz w:val="24"/>
          <w:szCs w:val="24"/>
        </w:rPr>
        <w:softHyphen/>
        <w:t>тельности, связанной с реализацией технологий;</w:t>
      </w:r>
    </w:p>
    <w:p w:rsidR="0042158C" w:rsidRPr="0042158C" w:rsidRDefault="0042158C" w:rsidP="0042158C">
      <w:pPr>
        <w:pStyle w:val="1"/>
        <w:numPr>
          <w:ilvl w:val="0"/>
          <w:numId w:val="2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освоение социальных норм и правил поведения, роли и фор</w:t>
      </w:r>
      <w:r w:rsidRPr="0042158C">
        <w:rPr>
          <w:sz w:val="24"/>
          <w:szCs w:val="24"/>
        </w:rPr>
        <w:softHyphen/>
        <w:t>мы социальной жизни в группах и сообществах, включая взрослые и социальные сообщества.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Эстетическое воспитание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3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восприятие эстетических каче</w:t>
      </w:r>
      <w:proofErr w:type="gramStart"/>
      <w:r w:rsidRPr="0042158C">
        <w:rPr>
          <w:sz w:val="24"/>
          <w:szCs w:val="24"/>
        </w:rPr>
        <w:t>ств пр</w:t>
      </w:r>
      <w:proofErr w:type="gramEnd"/>
      <w:r w:rsidRPr="0042158C">
        <w:rPr>
          <w:sz w:val="24"/>
          <w:szCs w:val="24"/>
        </w:rPr>
        <w:t>едметов труда;</w:t>
      </w:r>
    </w:p>
    <w:p w:rsidR="0042158C" w:rsidRPr="0042158C" w:rsidRDefault="0042158C" w:rsidP="0042158C">
      <w:pPr>
        <w:pStyle w:val="1"/>
        <w:numPr>
          <w:ilvl w:val="0"/>
          <w:numId w:val="3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умение создавать эстетически значимые изделия из различ</w:t>
      </w:r>
      <w:r w:rsidRPr="0042158C">
        <w:rPr>
          <w:sz w:val="24"/>
          <w:szCs w:val="24"/>
        </w:rPr>
        <w:softHyphen/>
        <w:t>ных материалов.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Ценности научного познания и практической деятельности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4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осознание ценности науки как фундамента технологий;</w:t>
      </w:r>
    </w:p>
    <w:p w:rsidR="0042158C" w:rsidRPr="0042158C" w:rsidRDefault="0042158C" w:rsidP="0042158C">
      <w:pPr>
        <w:pStyle w:val="1"/>
        <w:numPr>
          <w:ilvl w:val="0"/>
          <w:numId w:val="4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bCs/>
          <w:sz w:val="24"/>
          <w:szCs w:val="24"/>
        </w:rPr>
        <w:t>р</w:t>
      </w:r>
      <w:r w:rsidRPr="0042158C">
        <w:rPr>
          <w:sz w:val="24"/>
          <w:szCs w:val="24"/>
        </w:rPr>
        <w:t>азвитие интереса к исследовательской деятельности, реали</w:t>
      </w:r>
      <w:r w:rsidRPr="0042158C">
        <w:rPr>
          <w:sz w:val="24"/>
          <w:szCs w:val="24"/>
        </w:rPr>
        <w:softHyphen/>
        <w:t>зации на практике достижений науки.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Формирование культуры здоровья и эмоционального благо</w:t>
      </w:r>
      <w:r w:rsidRPr="0042158C">
        <w:rPr>
          <w:i/>
          <w:iCs/>
          <w:sz w:val="24"/>
          <w:szCs w:val="24"/>
        </w:rPr>
        <w:softHyphen/>
        <w:t>получия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5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2158C" w:rsidRPr="0042158C" w:rsidRDefault="0042158C" w:rsidP="0042158C">
      <w:pPr>
        <w:pStyle w:val="1"/>
        <w:numPr>
          <w:ilvl w:val="0"/>
          <w:numId w:val="5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умение распознавать информационные угрозы и осуществ</w:t>
      </w:r>
      <w:r w:rsidRPr="0042158C">
        <w:rPr>
          <w:sz w:val="24"/>
          <w:szCs w:val="24"/>
        </w:rPr>
        <w:softHyphen/>
        <w:t>лять защиту личности от этих угроз.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Трудовое воспитание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6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активное участие в решении возникающих практических за</w:t>
      </w:r>
      <w:r w:rsidRPr="0042158C">
        <w:rPr>
          <w:sz w:val="24"/>
          <w:szCs w:val="24"/>
        </w:rPr>
        <w:softHyphen/>
        <w:t>дач из различных областей;</w:t>
      </w:r>
    </w:p>
    <w:p w:rsidR="0042158C" w:rsidRPr="0042158C" w:rsidRDefault="0042158C" w:rsidP="0042158C">
      <w:pPr>
        <w:pStyle w:val="1"/>
        <w:numPr>
          <w:ilvl w:val="0"/>
          <w:numId w:val="6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умение ориентироваться в мире современных профессий.</w:t>
      </w:r>
    </w:p>
    <w:p w:rsidR="0042158C" w:rsidRPr="0042158C" w:rsidRDefault="0042158C" w:rsidP="0042158C">
      <w:pPr>
        <w:pStyle w:val="1"/>
        <w:ind w:left="-567" w:right="-397" w:firstLine="0"/>
        <w:jc w:val="both"/>
        <w:rPr>
          <w:sz w:val="24"/>
          <w:szCs w:val="24"/>
        </w:rPr>
      </w:pPr>
      <w:r w:rsidRPr="0042158C">
        <w:rPr>
          <w:i/>
          <w:iCs/>
          <w:sz w:val="24"/>
          <w:szCs w:val="24"/>
        </w:rPr>
        <w:t>Экологическое воспитание</w:t>
      </w:r>
      <w:r w:rsidRPr="0042158C">
        <w:rPr>
          <w:sz w:val="24"/>
          <w:szCs w:val="24"/>
        </w:rPr>
        <w:t>:</w:t>
      </w:r>
    </w:p>
    <w:p w:rsidR="0042158C" w:rsidRPr="0042158C" w:rsidRDefault="0042158C" w:rsidP="0042158C">
      <w:pPr>
        <w:pStyle w:val="1"/>
        <w:numPr>
          <w:ilvl w:val="0"/>
          <w:numId w:val="7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воспитание бережного отношения к окружающей среде, по</w:t>
      </w:r>
      <w:r w:rsidRPr="0042158C">
        <w:rPr>
          <w:sz w:val="24"/>
          <w:szCs w:val="24"/>
        </w:rPr>
        <w:softHyphen/>
        <w:t>нимание необходимости соблюдения баланса между приро</w:t>
      </w:r>
      <w:r w:rsidRPr="0042158C">
        <w:rPr>
          <w:sz w:val="24"/>
          <w:szCs w:val="24"/>
        </w:rPr>
        <w:softHyphen/>
        <w:t xml:space="preserve">дой и </w:t>
      </w:r>
      <w:proofErr w:type="spellStart"/>
      <w:r w:rsidRPr="0042158C">
        <w:rPr>
          <w:sz w:val="24"/>
          <w:szCs w:val="24"/>
        </w:rPr>
        <w:t>техносферой</w:t>
      </w:r>
      <w:proofErr w:type="spellEnd"/>
      <w:r w:rsidRPr="0042158C">
        <w:rPr>
          <w:sz w:val="24"/>
          <w:szCs w:val="24"/>
        </w:rPr>
        <w:t>;</w:t>
      </w:r>
    </w:p>
    <w:p w:rsidR="0042158C" w:rsidRPr="0042158C" w:rsidRDefault="0042158C" w:rsidP="0042158C">
      <w:pPr>
        <w:pStyle w:val="1"/>
        <w:numPr>
          <w:ilvl w:val="0"/>
          <w:numId w:val="7"/>
        </w:numPr>
        <w:ind w:left="-567" w:right="-397" w:firstLine="0"/>
        <w:jc w:val="both"/>
        <w:rPr>
          <w:sz w:val="24"/>
          <w:szCs w:val="24"/>
        </w:rPr>
      </w:pPr>
      <w:r w:rsidRPr="0042158C">
        <w:rPr>
          <w:sz w:val="24"/>
          <w:szCs w:val="24"/>
        </w:rPr>
        <w:t>осознание пределов преобразовательной деятельности чело</w:t>
      </w:r>
      <w:r w:rsidRPr="0042158C">
        <w:rPr>
          <w:sz w:val="24"/>
          <w:szCs w:val="24"/>
        </w:rPr>
        <w:softHyphen/>
        <w:t>века.</w:t>
      </w:r>
    </w:p>
    <w:p w:rsidR="0042158C" w:rsidRPr="006B42D0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0"/>
          <w:szCs w:val="24"/>
          <w:lang w:eastAsia="ru-RU" w:bidi="ru-RU"/>
        </w:rPr>
      </w:pPr>
      <w:r w:rsidRPr="006B42D0">
        <w:rPr>
          <w:rFonts w:ascii="Times New Roman" w:eastAsia="Arial" w:hAnsi="Times New Roman" w:cs="Times New Roman"/>
          <w:b/>
          <w:bCs/>
          <w:color w:val="231E20"/>
          <w:sz w:val="20"/>
          <w:szCs w:val="24"/>
          <w:lang w:eastAsia="ru-RU" w:bidi="ru-RU"/>
        </w:rPr>
        <w:t>МЕТАПРЕДМЕТНЫЕ РЕЗУЛЬТАТЫ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lastRenderedPageBreak/>
        <w:t xml:space="preserve">Освоение содержания предмета «Технология» в основной школе способствует достижению 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метапредметных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 результатов, в том числе:</w:t>
      </w:r>
    </w:p>
    <w:p w:rsidR="0042158C" w:rsidRPr="0042158C" w:rsidRDefault="0042158C" w:rsidP="0042158C">
      <w:pPr>
        <w:keepNext/>
        <w:keepLines/>
        <w:widowControl w:val="0"/>
        <w:spacing w:after="0" w:line="240" w:lineRule="auto"/>
        <w:ind w:left="-567" w:right="-397"/>
        <w:jc w:val="both"/>
        <w:outlineLvl w:val="2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bookmarkStart w:id="0" w:name="bookmark78"/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 xml:space="preserve">Овладение универсальными познавательными действиями </w:t>
      </w: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Базовые логические действия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  <w:bookmarkEnd w:id="0"/>
    </w:p>
    <w:p w:rsidR="0042158C" w:rsidRPr="0042158C" w:rsidRDefault="0042158C" w:rsidP="0042158C">
      <w:pPr>
        <w:pStyle w:val="a4"/>
        <w:widowControl w:val="0"/>
        <w:numPr>
          <w:ilvl w:val="0"/>
          <w:numId w:val="8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выявлять и характеризовать существенные признаки при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родных и рукотворных объектов;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8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устанавливать существенный признак классификации, осно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вание для обобщения и сравнения;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8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выявлять закономерности и противоречия в рассматривае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мых фактах, данных и наблюдениях, относящихся к внеш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нему миру;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8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выявлять причинно-следственные связи при изучении при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родных явлений и процессов, а также процессов, происходя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 xml:space="preserve">щих в 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техносфере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8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самостоятельно выбирать способ решения поставленной за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дачи, используя для этого необходимые материалы, инстру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менты и технологии.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Базовые исследовательские действия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использовать вопросы как исследовательский инструмент познания;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формировать запросы к информационной системе с целью получения необходимой информации;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оценивать полноту, достоверность и актуальность получен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ной информации;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опытным путём изучать свойства различных материалов;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овладевать навыками измерения величин с помощью изме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рительных инструментов, оценивать погрешность измере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ния, уметь осуществлять арифметические действия с при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ближёнными величинами;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строить и оценивать модели объектов, явлений и процессов;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уметь создавать, применять и преобразовывать знаки и 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lastRenderedPageBreak/>
        <w:t>сим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волы, модели и схемы для решения учебных и познаватель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ных задач;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оценивать правильность выполнения учебной задачи, собственные возможности её решения;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9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прогнозировать поведение технической системы, в том числе с учётом синергетических эффектов.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Работа с информацией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0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выбирать форму представления информации в зависимости от поставленной задачи;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0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понимать различие между данными, информацией и знани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ями;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0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владеть начальными навыками работы с «большими данны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ми»;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0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владеть технологией трансформации данных в информацию, информации в знания.</w:t>
      </w:r>
    </w:p>
    <w:p w:rsidR="0042158C" w:rsidRPr="0042158C" w:rsidRDefault="0042158C" w:rsidP="0042158C">
      <w:pPr>
        <w:keepNext/>
        <w:keepLines/>
        <w:widowControl w:val="0"/>
        <w:spacing w:after="0" w:line="240" w:lineRule="auto"/>
        <w:ind w:left="-567" w:right="-397"/>
        <w:outlineLvl w:val="2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bookmarkStart w:id="1" w:name="bookmark80"/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>Овладение универсальными учебными регулятивными действиями</w:t>
      </w:r>
      <w:bookmarkEnd w:id="1"/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Самоорганизация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самостоятельно планировать пути достижения це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лей, в том числе альтернативные, осознанно выбирать наи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более эффективные способы решения учебных и познава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тельных задач;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соотносить свои действия с планируемыми результа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тами, осуществлять контроль своей деятельности в процес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се достижения результата, определять способы действий в рамках предложенных условий и требований, корректиро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вать свои действия в соответствии с изменяющейся ситуа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цией;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делать выбор и брать ответственность за решение. </w:t>
      </w: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Самоконтроль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 (</w:t>
      </w: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рефлексия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):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давать адекватную оценку ситуации и предлагать план её изменения;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объяснять причины достижения (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недостижения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) результатов преобразовательной деятельности;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lastRenderedPageBreak/>
        <w:t>вносить необходимые коррективы в деятельность по реше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нию задачи или по осуществлению проекта;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1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оценивать соответствие результата цели и условиям и при необходимости корректировать цель и процесс её достиже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ния.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Принятие себя и других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2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2158C" w:rsidRPr="0042158C" w:rsidRDefault="0042158C" w:rsidP="0042158C">
      <w:pPr>
        <w:keepNext/>
        <w:keepLines/>
        <w:widowControl w:val="0"/>
        <w:spacing w:after="0" w:line="240" w:lineRule="auto"/>
        <w:ind w:left="-567" w:right="-397"/>
        <w:jc w:val="both"/>
        <w:outlineLvl w:val="2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bookmarkStart w:id="2" w:name="bookmark82"/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>Овладение универсальными коммуникативными действиями.</w:t>
      </w:r>
      <w:bookmarkEnd w:id="2"/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Общение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2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 ходе обсуждения учебного материала, планирования и осу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ществления учебного проекта;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2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 рамках публичного представления результатов проектной деятельности;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2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 ходе совместного решения задачи с использованием облач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ных сервисов;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2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 ходе общения с представителями других культур, в част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ности в социальных сетях.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 w:bidi="ru-RU"/>
        </w:rPr>
        <w:t>Совместная деятельность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3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понимать и использовать преимущества командной работы при реализации учебного проекта;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3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понимать необходимость выработки знаково-символических средств как необходимого условия успешной проектной дея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тельности;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3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адекватно интерпретировать высказывания собеседни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ка — участника совместной деятельности;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3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владеть навыками отстаивания своей точки зрения, исполь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зуя при этом законы логики;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3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распознавать некорректную аргументацию.</w:t>
      </w:r>
    </w:p>
    <w:p w:rsidR="0042158C" w:rsidRPr="006B42D0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0"/>
          <w:szCs w:val="24"/>
          <w:lang w:eastAsia="ru-RU" w:bidi="ru-RU"/>
        </w:rPr>
      </w:pPr>
      <w:r w:rsidRPr="006B42D0">
        <w:rPr>
          <w:rFonts w:ascii="Times New Roman" w:eastAsia="Arial" w:hAnsi="Times New Roman" w:cs="Times New Roman"/>
          <w:b/>
          <w:bCs/>
          <w:color w:val="231E20"/>
          <w:sz w:val="20"/>
          <w:szCs w:val="24"/>
          <w:lang w:eastAsia="ru-RU" w:bidi="ru-RU"/>
        </w:rPr>
        <w:t>ПРЕДМЕТНЫЕ РЕЗУЛЬТАТЫ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По завершении обучения учащийся должен иметь сформиро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 xml:space="preserve">ванные образовательные результаты, 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lastRenderedPageBreak/>
        <w:t>соотнесённые с каждым из модулей.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>Модуль «Производство и технология»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>5-6 КЛАССЫ: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характеризовать роль техники и технологий для прогрессив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ного развития общества;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характеризовать роль техники и технологий в цифровом со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циуме;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выявлять причины и последствия развития техники и тех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нологий;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характеризовать виды современных технологий и опреде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лять перспективы их развития;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строить учебную и практическую деятельность в соот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ветствии со структурой технологии: этапами, операциями, действиями;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организовывать рабочее место в соответствии с требованиями безопасности;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соблюдать правила безопасности;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использовать различные материалы (древесина, металлы и сплавы, полимеры, текстиль, сельскохозяйственная продук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ция);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уметь создавать, применять и преобразовывать знаки и сим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волы, модели и схемы для решения учебных и производ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ственных задач;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получить возможность научиться коллективно решать зада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чи с использованием облачных сервисов;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оперировать понятием «биотехнология»;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классифицировать методы очистки воды, использовать филь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трование воды;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4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оперировать понятиями «биоэнергетика», «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биометаноге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нез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».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>Модуль «Технология обработки материалов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t>и пищевых продуктов»</w:t>
      </w:r>
    </w:p>
    <w:p w:rsidR="0042158C" w:rsidRPr="0042158C" w:rsidRDefault="0042158C" w:rsidP="0042158C">
      <w:pPr>
        <w:widowControl w:val="0"/>
        <w:spacing w:after="0" w:line="240" w:lineRule="auto"/>
        <w:ind w:left="-567" w:right="-397"/>
        <w:jc w:val="both"/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Arial" w:hAnsi="Times New Roman" w:cs="Times New Roman"/>
          <w:b/>
          <w:bCs/>
          <w:color w:val="231E20"/>
          <w:sz w:val="24"/>
          <w:szCs w:val="24"/>
          <w:lang w:eastAsia="ru-RU" w:bidi="ru-RU"/>
        </w:rPr>
        <w:lastRenderedPageBreak/>
        <w:t>5-6 КЛАССЫ: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характеризовать познавательную и преобразовательную дея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тельность человека;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соблюдать правила безопасности;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организовывать рабочее место в соответствии с требованиями безопасности;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классифицировать и характеризовать инструменты, приспо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собления и технологическое оборудование;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активно использовать знания, полученные при изучении других учебных предметов, и сформированные универсаль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ные учебные действия;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использовать инструменты, приспособления и технологиче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ское оборудование;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выполнять технологические операции с использованием руч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ных инструментов, приспособлений, технологического обо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рудования;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получить возможность научиться использовать цифровые инструменты при изготовлении предметов из различных ма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териалов;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характеризовать технологические операции ручной обработ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ки конструкционных материалов;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применять ручные технологии обработки конструкционных материалов;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правильно хранить пищевые продукты;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осуществлять механическую и тепловую обработку пищевых продуктов, сохраняя их пищевую ценность;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выбирать продукты, инструменты и оборудование для при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готовления блюда;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осуществлять доступными средствами контроль качества блюда;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проектировать интерьер помещения с использованием про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граммных сервисов;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составлять последовательность выполнения технологиче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 xml:space="preserve">ских операций для изготовления швейных 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lastRenderedPageBreak/>
        <w:t>изделий;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строить чертежи простых швейных изделий;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выбирать материалы, инструменты и оборудование для вы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полнения швейных работ;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выполнять художественное оформление швейных изделий;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выделять свойства 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наноструктур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;</w:t>
      </w:r>
    </w:p>
    <w:p w:rsidR="0042158C" w:rsidRP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приводить примеры 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наноструктур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, их использования в тех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нологиях;</w:t>
      </w:r>
    </w:p>
    <w:p w:rsidR="0042158C" w:rsidRDefault="0042158C" w:rsidP="0042158C">
      <w:pPr>
        <w:pStyle w:val="a4"/>
        <w:widowControl w:val="0"/>
        <w:numPr>
          <w:ilvl w:val="0"/>
          <w:numId w:val="15"/>
        </w:numPr>
        <w:spacing w:after="0" w:line="240" w:lineRule="auto"/>
        <w:ind w:left="-567" w:right="-397" w:firstLine="0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получить возможность познакомиться с 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физическимами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 ос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 xml:space="preserve">новы </w:t>
      </w:r>
      <w:proofErr w:type="spellStart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>нанотехнологий</w:t>
      </w:r>
      <w:proofErr w:type="spellEnd"/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t xml:space="preserve"> и их использованием для конструиро</w:t>
      </w:r>
      <w:r w:rsidRPr="0042158C"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  <w:softHyphen/>
        <w:t>вания новых материалов.</w:t>
      </w:r>
    </w:p>
    <w:p w:rsidR="006B42D0" w:rsidRDefault="006B42D0" w:rsidP="006B42D0">
      <w:pPr>
        <w:pStyle w:val="a4"/>
        <w:widowControl w:val="0"/>
        <w:spacing w:after="0" w:line="240" w:lineRule="auto"/>
        <w:ind w:left="-567" w:right="-397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</w:p>
    <w:p w:rsidR="006B42D0" w:rsidRDefault="006B42D0" w:rsidP="006B42D0">
      <w:pPr>
        <w:pStyle w:val="a4"/>
        <w:widowControl w:val="0"/>
        <w:spacing w:after="0" w:line="240" w:lineRule="auto"/>
        <w:ind w:left="-567" w:right="-397"/>
        <w:jc w:val="center"/>
        <w:rPr>
          <w:rFonts w:ascii="Times New Roman" w:eastAsia="Times New Roman" w:hAnsi="Times New Roman" w:cs="Times New Roman"/>
          <w:b/>
          <w:color w:val="231E2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31E20"/>
          <w:sz w:val="24"/>
          <w:szCs w:val="24"/>
          <w:lang w:eastAsia="ru-RU" w:bidi="ru-RU"/>
        </w:rPr>
        <w:t>Тематическое планирование</w:t>
      </w:r>
    </w:p>
    <w:p w:rsidR="006B42D0" w:rsidRPr="006B42D0" w:rsidRDefault="006B42D0" w:rsidP="006B42D0">
      <w:pPr>
        <w:pStyle w:val="a4"/>
        <w:widowControl w:val="0"/>
        <w:spacing w:after="0" w:line="240" w:lineRule="auto"/>
        <w:ind w:left="-567" w:right="-397"/>
        <w:jc w:val="center"/>
        <w:rPr>
          <w:rFonts w:ascii="Times New Roman" w:eastAsia="Times New Roman" w:hAnsi="Times New Roman" w:cs="Times New Roman"/>
          <w:b/>
          <w:color w:val="231E20"/>
          <w:sz w:val="24"/>
          <w:szCs w:val="24"/>
          <w:lang w:eastAsia="ru-RU" w:bidi="ru-RU"/>
        </w:rPr>
      </w:pPr>
    </w:p>
    <w:tbl>
      <w:tblPr>
        <w:tblStyle w:val="a5"/>
        <w:tblW w:w="62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630"/>
        <w:gridCol w:w="1286"/>
        <w:gridCol w:w="2905"/>
      </w:tblGrid>
      <w:tr w:rsidR="006B42D0" w:rsidRPr="00D61312" w:rsidTr="006B42D0">
        <w:tc>
          <w:tcPr>
            <w:tcW w:w="416" w:type="dxa"/>
          </w:tcPr>
          <w:p w:rsidR="006B42D0" w:rsidRPr="00D61312" w:rsidRDefault="006B42D0" w:rsidP="006B42D0">
            <w:pPr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темы, раздела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05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Преобразо</w:t>
            </w: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softHyphen/>
              <w:t>вательная деятельность человека</w:t>
            </w:r>
          </w:p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https://resh.edu.ru/subject/lesson/675/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«Преобразующая деятельность человека и мир технологий» (РЭШ) </w:t>
            </w:r>
            <w:hyperlink r:id="rId7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https://resh.edu.ru/subject/lesson/663/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Урок «Технология. История развития технологий» (РЭШ)</w:t>
            </w:r>
          </w:p>
          <w:p w:rsidR="006B42D0" w:rsidRPr="00D61312" w:rsidRDefault="006B42D0" w:rsidP="00AB2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https://resh.edu.ru/subject/lesson/7557/start/289223/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«Классификация технологий» (РЭШ) </w:t>
            </w:r>
            <w:hyperlink r:id="rId9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https://resh.edu.ru/subject/lesson/7558/start/314300/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Материалы и изделия. Пищевые продукты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«Материалы для производства материальных благ» (РЭШ) </w:t>
            </w:r>
            <w:hyperlink r:id="rId10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https://resh.edu.ru/subject/lesson/7561/start/256499/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«Искусственные и синтетические материалы» (РЭШ) </w:t>
            </w:r>
            <w:hyperlink r:id="rId11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https://resh.edu.ru/subject/lesson/7562/start/289192/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«Конструкционные материалы и их использование» (РЭШ) </w:t>
            </w:r>
            <w:hyperlink r:id="rId12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https://resh.edu.ru/subject/lesson/7563/start/314362/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«Свойства конструкционных материалов» (РЭШ) </w:t>
            </w:r>
            <w:hyperlink r:id="rId13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https://resh.edu.ru/subject/lesson/7564/start/256902/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«Текстильные материалы. Классификация. Технологии производства ткани» (РЭШ)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https://resh.edu.ru/subject/lesson/7565/start/314393/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«Текстильные материалы растительного происхождения» (РЭШ) </w:t>
            </w:r>
            <w:hyperlink r:id="rId15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https://resh.edu.ru/subject/lesson/7566/start/289285/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«Текстильные материалы животного происхождения» (РЭШ) </w:t>
            </w:r>
            <w:hyperlink r:id="rId16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https://resh.edu.ru/subject/lesson/7567/start/256340/</w:t>
              </w:r>
            </w:hyperlink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 xml:space="preserve">Урок «Свойства текстильных материалов» (РЭШ) </w:t>
            </w:r>
            <w:hyperlink r:id="rId17" w:history="1">
              <w:r w:rsidRPr="00D613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https://resh.edu.ru/subject/lesson/7568/conspect/256122/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 xml:space="preserve">Современные материалы и </w:t>
            </w: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lastRenderedPageBreak/>
              <w:t>их свойства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по технологии "Пластмассы" (</w:t>
            </w:r>
            <w:r w:rsidRPr="00D613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ideouroki.net) </w:t>
            </w:r>
            <w:hyperlink r:id="rId18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https://videouroki.net/razrabotki/prezentatsiya-po-tekhnologii-plastmassy.html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Основные ручные инструменты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«Технологии изготовления швейных изделий» (РЭШ) </w:t>
            </w:r>
            <w:hyperlink r:id="rId19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https://resh.edu.ru/subject/lesson/667/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«Технологии получения и обработки древесины и древесных материалов» (РЭШ) </w:t>
            </w:r>
            <w:hyperlink r:id="rId20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https://resh.edu.ru/subject/lesson/676/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«Металлы и способы их обработки» (РЭШ) </w:t>
            </w:r>
            <w:hyperlink r:id="rId21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https://resh.edu.ru/subject/lesson/1106/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«Технологии получения и обработки металлов» (РЭШ)  </w:t>
            </w:r>
            <w:hyperlink r:id="rId22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https://resh.edu.ru/subject/lesson/677/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Структура технологии: от материала к изделию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«Цикл жизни технологий и технологические процессы» (РЭШ) </w:t>
            </w:r>
            <w:hyperlink r:id="rId23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https://resh.edu.ru/subject/lesson/664/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«Техническая документация. Виды технической документации» (РЭШ) </w:t>
            </w:r>
            <w:hyperlink r:id="rId24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https://resh.edu.ru/subject/lesson/7083/start/257620/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Урок «Чтение технической документации (РЭШ)</w:t>
            </w:r>
          </w:p>
          <w:p w:rsidR="006B42D0" w:rsidRPr="00D61312" w:rsidRDefault="006B42D0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https://resh.edu.ru/subject/lesson/7084/start/308846/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Алгоритмы и начала технологии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42D0" w:rsidRPr="00D61312" w:rsidRDefault="006B42D0" w:rsidP="004839D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Урок «Что такое алгоритм» (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hyperlink r:id="rId26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https://iu.ru/video-lessons/93ce2494-9c5c-4943-9e46-049813fe97cd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6B42D0" w:rsidRPr="00D61312" w:rsidRDefault="006B42D0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Урок «Исполнители вокруг нас» (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hyperlink r:id="rId27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https://iu.ru/video-lessons/17d28bdf-8e11-439c-8cba-b3deb87d734c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6B42D0" w:rsidRPr="00D61312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«Практическая работа. </w:t>
            </w:r>
            <w:r w:rsidR="006B42D0"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алгоритмов» (Интернет урок) </w:t>
            </w:r>
            <w:hyperlink r:id="rId28" w:history="1">
              <w:r w:rsidR="006B42D0"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https://interneturok.ru/lesson/informatika/6-klass/algoritm-i-ispolniteli/prakticheskaya-rabota-2-sostavlenie-algoritmov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Простейшие механические робот</w:t>
            </w:r>
            <w:proofErr w:type="gramStart"/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ы-</w:t>
            </w:r>
            <w:proofErr w:type="gramEnd"/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 xml:space="preserve"> исполнители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42D0" w:rsidRPr="00D61312" w:rsidRDefault="006B42D0" w:rsidP="004839D6">
            <w:pPr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МИРов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КуМир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hyperlink r:id="rId29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https://www.niisi.ru/kumir/index.htm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Урок «Приложение Кумир. Исполнитель Робот. Цикл «пока» (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hyperlink r:id="rId30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https://iu.ru/video-lessons/3077b004-6b9e-4326-842e-cdc44b6a00bf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«Функциональное разнообразие роботов» (РЭШ) </w:t>
            </w:r>
            <w:hyperlink r:id="rId31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https://resh.edu.ru/subject/lesson/1107/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Простейшие машины</w:t>
            </w:r>
            <w:r w:rsidRPr="00D6131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и механизмы</w:t>
            </w:r>
          </w:p>
          <w:p w:rsidR="006B42D0" w:rsidRPr="00D61312" w:rsidRDefault="006B42D0" w:rsidP="004839D6">
            <w:pPr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42D0" w:rsidRPr="00D61312" w:rsidRDefault="006B42D0" w:rsidP="004839D6">
            <w:pPr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«Машины, их классификация» (РЭШ) </w:t>
            </w:r>
            <w:hyperlink r:id="rId32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https://resh.edu.ru/subject/lesson/7560/start/256994/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widowControl w:val="0"/>
              <w:jc w:val="both"/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Механические, электро</w:t>
            </w: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softHyphen/>
              <w:t>технические и робото</w:t>
            </w: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softHyphen/>
              <w:t>технические конструкторы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Простые механические модели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42D0" w:rsidRPr="00D61312" w:rsidRDefault="006B42D0" w:rsidP="004839D6">
            <w:pPr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МИРов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КуМир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hyperlink r:id="rId33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https://www.niisi.ru/kumir/index.htm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«Приложение Кумир. </w:t>
            </w: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Исполнитель Робот. Цикл «пока» (</w:t>
            </w:r>
            <w:proofErr w:type="spellStart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hyperlink r:id="rId34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https://iu.ru/video-lessons/3077b004-6b9e-4326-842e-cdc44b6a00bf</w:t>
              </w:r>
            </w:hyperlink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42D0" w:rsidRPr="00D61312" w:rsidRDefault="006B42D0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«Функциональное разнообразие роботов» (РЭШ) </w:t>
            </w:r>
            <w:hyperlink r:id="rId35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https://resh.edu.ru/subject/lesson/1107/</w:t>
              </w:r>
            </w:hyperlink>
          </w:p>
        </w:tc>
      </w:tr>
      <w:tr w:rsidR="006B42D0" w:rsidRPr="00D61312" w:rsidTr="006B42D0">
        <w:tc>
          <w:tcPr>
            <w:tcW w:w="41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0" w:type="dxa"/>
          </w:tcPr>
          <w:p w:rsidR="006B42D0" w:rsidRPr="00D61312" w:rsidRDefault="006B42D0" w:rsidP="004839D6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</w:pPr>
            <w:r w:rsidRPr="00D61312">
              <w:rPr>
                <w:rFonts w:ascii="Georgia" w:eastAsia="Georgia" w:hAnsi="Georgia" w:cs="Georgia"/>
                <w:sz w:val="20"/>
                <w:szCs w:val="20"/>
                <w:lang w:eastAsia="ru-RU" w:bidi="ru-RU"/>
              </w:rPr>
              <w:t>Простые модели с элементами управления</w:t>
            </w:r>
          </w:p>
        </w:tc>
        <w:tc>
          <w:tcPr>
            <w:tcW w:w="1286" w:type="dxa"/>
          </w:tcPr>
          <w:p w:rsidR="006B42D0" w:rsidRPr="00D61312" w:rsidRDefault="006B42D0" w:rsidP="0048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42D0" w:rsidRPr="00D61312" w:rsidRDefault="006B42D0" w:rsidP="004839D6">
            <w:pPr>
              <w:ind w:left="17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6B42D0" w:rsidRPr="00D61312" w:rsidRDefault="006B42D0" w:rsidP="00AB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«Машины, их классификация» (РЭШ) </w:t>
            </w:r>
            <w:hyperlink r:id="rId36" w:history="1">
              <w:r w:rsidRPr="00D613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https://resh.edu.ru/subject/lesson/7560/start/256994/</w:t>
              </w:r>
            </w:hyperlink>
          </w:p>
        </w:tc>
      </w:tr>
    </w:tbl>
    <w:p w:rsidR="0042158C" w:rsidRDefault="0042158C" w:rsidP="0042158C">
      <w:pPr>
        <w:pStyle w:val="a4"/>
        <w:spacing w:after="0" w:line="240" w:lineRule="auto"/>
        <w:ind w:left="-567" w:right="-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BA1" w:rsidRDefault="00AB2BA1" w:rsidP="0042158C">
      <w:pPr>
        <w:pStyle w:val="a4"/>
        <w:spacing w:after="0" w:line="240" w:lineRule="auto"/>
        <w:ind w:left="-567" w:right="-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BA1" w:rsidRDefault="00AB2BA1" w:rsidP="0042158C">
      <w:pPr>
        <w:pStyle w:val="a4"/>
        <w:spacing w:after="0" w:line="240" w:lineRule="auto"/>
        <w:ind w:left="-567" w:right="-3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6237" w:type="dxa"/>
        <w:tblInd w:w="-459" w:type="dxa"/>
        <w:tblLook w:val="04A0" w:firstRow="1" w:lastRow="0" w:firstColumn="1" w:lastColumn="0" w:noHBand="0" w:noVBand="1"/>
      </w:tblPr>
      <w:tblGrid>
        <w:gridCol w:w="993"/>
        <w:gridCol w:w="5244"/>
      </w:tblGrid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2B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B2BA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AB2BA1"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Преобразо</w:t>
            </w: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softHyphen/>
              <w:t xml:space="preserve">вательная деятельность человека </w:t>
            </w:r>
            <w:r w:rsidRPr="00AB2BA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(5 ч)</w:t>
            </w: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bookmarkStart w:id="3" w:name="_GoBack"/>
            <w:bookmarkEnd w:id="3"/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AB2BA1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B2BA1">
              <w:rPr>
                <w:rFonts w:eastAsia="Georgia"/>
                <w:color w:val="auto"/>
                <w:sz w:val="24"/>
                <w:szCs w:val="24"/>
              </w:rPr>
              <w:t>сновные виды человеческой деятельности.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AB2BA1">
              <w:rPr>
                <w:rFonts w:eastAsia="Georgia"/>
                <w:color w:val="auto"/>
                <w:sz w:val="24"/>
                <w:szCs w:val="24"/>
              </w:rPr>
              <w:t>Познавательная и преобразователь</w:t>
            </w:r>
            <w:r w:rsidRPr="00AB2BA1">
              <w:rPr>
                <w:rFonts w:eastAsia="Georgia"/>
                <w:color w:val="auto"/>
                <w:sz w:val="24"/>
                <w:szCs w:val="24"/>
              </w:rPr>
              <w:softHyphen/>
              <w:t>ная деятельность человека.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технологической документации.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в технологии.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 конструирование – составляющие технологии.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Материалы и изделия. Пищевые продукты (10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Сырьё и материалы как основы производства.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Бумага и её свойства.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Натуральное, искус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ственное, синтетическое сырьё и материалы.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Ткань и её свойства.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Лиственные и хвойные породы древесины.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Виды древес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ных материалов.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Основные свойства древесины.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Области применения древесных материалов.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Металлы и их свойства. Чёрные и цветные металлы. Свойства металлов.</w:t>
            </w:r>
          </w:p>
        </w:tc>
      </w:tr>
      <w:tr w:rsidR="00AB2BA1" w:rsidRPr="00AB2BA1" w:rsidTr="00AB2BA1">
        <w:trPr>
          <w:trHeight w:val="158"/>
        </w:trPr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Чёрные и цветные металлы. Свойства металлов.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Современные материалы и их свойства (5 ч)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Современные матери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алы и области их использования.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Пластмассы и их свой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ства. Различные виды пластмасс.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ние пластма</w:t>
            </w:r>
            <w:proofErr w:type="gramStart"/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сс в пр</w:t>
            </w:r>
            <w:proofErr w:type="gramEnd"/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мышленности и быту.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Наноструктуры</w:t>
            </w:r>
            <w:proofErr w:type="spellEnd"/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и их использование в различ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ных технологиях.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Умные материалы и их применение.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Основные ручные инструменты (14 ч)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работы с бумагой.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тканью.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Эффективность использования данного инструмента.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древесиной.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Столярный верстак.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металлом.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Слесарный верстак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28/8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инструменты.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29/9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Выбор необходимых инструментов  для изготов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ления данного изделия.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Создавать с помощью инструментов простейшие изделия из бумаги.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31/11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Использование инструментов  для создания изделия из бумаги.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32/12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Создавать с помощью инструментов 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lastRenderedPageBreak/>
              <w:t>простейшие изделия из ткани.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33/13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Использование инструментов  для создания изделия из ткани.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34/14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Создавать с помощью инструментов простейшие изделие из текстиля.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Структура технологии: от материала к изделию (5 ч)</w:t>
            </w:r>
            <w:r w:rsidRPr="00AB2BA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Составляющие техноло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гии: этапы, операции, действия.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Основные виды деятель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ности по созданию технологии: проектиро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вание, моделирование.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Технологическая доку</w:t>
            </w: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ментация.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Основные элементы технологической цепочки.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39/5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Графическая структура технологической цепочки.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Алгоритмы и начала технологии (5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первоначальные представления о технологии.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в технологии.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алгоритмов.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алгоритмов (человек).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44/5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алгоритмов (робот).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Простейшие механические робот</w:t>
            </w:r>
            <w:proofErr w:type="gramStart"/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ы-</w:t>
            </w:r>
            <w:proofErr w:type="gramEnd"/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 xml:space="preserve"> исполнители (2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</w:rPr>
              <w:t>Механический робот как исполнитель алгоритма.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pStyle w:val="a7"/>
              <w:tabs>
                <w:tab w:val="left" w:pos="264"/>
              </w:tabs>
              <w:ind w:firstLine="0"/>
              <w:rPr>
                <w:rFonts w:eastAsia="Georgia"/>
                <w:bCs/>
                <w:color w:val="auto"/>
                <w:sz w:val="24"/>
                <w:szCs w:val="24"/>
              </w:rPr>
            </w:pPr>
            <w:r w:rsidRPr="00AB2BA1">
              <w:rPr>
                <w:rFonts w:eastAsia="Georgia"/>
                <w:bCs/>
                <w:color w:val="auto"/>
                <w:sz w:val="24"/>
                <w:szCs w:val="24"/>
              </w:rPr>
              <w:t>Программирование движения робота; исполнение программы.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Простейшие машины</w:t>
            </w:r>
            <w:r w:rsidRPr="00AB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и механизмы (5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</w:rPr>
              <w:t>Знакомство с простейшими машинами и механизмами.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Основные виды механических передач.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pStyle w:val="a7"/>
              <w:tabs>
                <w:tab w:val="left" w:pos="259"/>
              </w:tabs>
              <w:ind w:firstLine="0"/>
              <w:rPr>
                <w:rFonts w:eastAsia="Georgia"/>
                <w:bCs/>
                <w:color w:val="auto"/>
                <w:sz w:val="24"/>
                <w:szCs w:val="24"/>
              </w:rPr>
            </w:pPr>
            <w:r w:rsidRPr="00AB2BA1">
              <w:rPr>
                <w:rFonts w:eastAsia="Georgia"/>
                <w:bCs/>
                <w:color w:val="auto"/>
                <w:sz w:val="24"/>
                <w:szCs w:val="24"/>
              </w:rPr>
              <w:t>Способы преобразования движения.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pStyle w:val="a7"/>
              <w:tabs>
                <w:tab w:val="left" w:pos="259"/>
              </w:tabs>
              <w:ind w:firstLine="0"/>
              <w:rPr>
                <w:rFonts w:eastAsia="Georgia"/>
                <w:bCs/>
                <w:color w:val="auto"/>
                <w:sz w:val="24"/>
                <w:szCs w:val="24"/>
              </w:rPr>
            </w:pPr>
            <w:r w:rsidRPr="00AB2BA1">
              <w:rPr>
                <w:rFonts w:eastAsia="Georgia"/>
                <w:bCs/>
                <w:color w:val="auto"/>
                <w:sz w:val="24"/>
                <w:szCs w:val="24"/>
              </w:rPr>
              <w:t>Способы передачи движения.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</w:rPr>
              <w:t>Понятие обратной связи.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Механические, электро</w:t>
            </w: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softHyphen/>
              <w:t>технические и робото</w:t>
            </w: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softHyphen/>
              <w:t>технические конструкторы (2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Конструкторы.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53/2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Робототехнические конструкторы.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Простые механические модели (10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Двигатели машин.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55/2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Виды двигателей.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Передаточные механизмы.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57/4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Виды и характеристики передаточных механизмов.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58/5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передачи.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59/6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конструкторы.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61/8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Робототехнические конструкторы.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62/9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механические модели.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63/10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управляемые модели. 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  <w:t>Простые модели с элементами управления (5 ч)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Простые модели с элементами управления.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передачи.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66/3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Виды механических передач.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67/4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AB2BA1" w:rsidRPr="00AB2BA1" w:rsidTr="00AB2BA1">
        <w:tc>
          <w:tcPr>
            <w:tcW w:w="993" w:type="dxa"/>
          </w:tcPr>
          <w:p w:rsidR="00AB2BA1" w:rsidRPr="00AB2BA1" w:rsidRDefault="00AB2BA1" w:rsidP="00A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hAnsi="Times New Roman" w:cs="Times New Roman"/>
                <w:sz w:val="24"/>
                <w:szCs w:val="24"/>
              </w:rPr>
              <w:t>68/5</w:t>
            </w:r>
          </w:p>
        </w:tc>
        <w:tc>
          <w:tcPr>
            <w:tcW w:w="5244" w:type="dxa"/>
          </w:tcPr>
          <w:p w:rsidR="00AB2BA1" w:rsidRPr="00AB2BA1" w:rsidRDefault="00AB2BA1" w:rsidP="00AB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1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Сборка простых механических конструкций по готовой схеме с элементами управления.</w:t>
            </w:r>
          </w:p>
        </w:tc>
      </w:tr>
    </w:tbl>
    <w:p w:rsidR="00AB2BA1" w:rsidRDefault="00AB2BA1" w:rsidP="00AB2BA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2BA1" w:rsidSect="0042158C">
      <w:footnotePr>
        <w:numFmt w:val="upperRoman"/>
      </w:footnotePr>
      <w:pgSz w:w="7824" w:h="12019"/>
      <w:pgMar w:top="1134" w:right="850" w:bottom="1134" w:left="1701" w:header="273" w:footer="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FE9"/>
    <w:multiLevelType w:val="hybridMultilevel"/>
    <w:tmpl w:val="F8F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1BD"/>
    <w:multiLevelType w:val="hybridMultilevel"/>
    <w:tmpl w:val="E8DE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679A"/>
    <w:multiLevelType w:val="hybridMultilevel"/>
    <w:tmpl w:val="941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572C"/>
    <w:multiLevelType w:val="hybridMultilevel"/>
    <w:tmpl w:val="E206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5106"/>
    <w:multiLevelType w:val="hybridMultilevel"/>
    <w:tmpl w:val="432C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36EF"/>
    <w:multiLevelType w:val="hybridMultilevel"/>
    <w:tmpl w:val="538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382"/>
    <w:multiLevelType w:val="hybridMultilevel"/>
    <w:tmpl w:val="E78E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7221"/>
    <w:multiLevelType w:val="hybridMultilevel"/>
    <w:tmpl w:val="6472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239C7"/>
    <w:multiLevelType w:val="hybridMultilevel"/>
    <w:tmpl w:val="5176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819E0"/>
    <w:multiLevelType w:val="hybridMultilevel"/>
    <w:tmpl w:val="C5F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25E57"/>
    <w:multiLevelType w:val="hybridMultilevel"/>
    <w:tmpl w:val="0F26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03899"/>
    <w:multiLevelType w:val="hybridMultilevel"/>
    <w:tmpl w:val="0902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43BEB"/>
    <w:multiLevelType w:val="hybridMultilevel"/>
    <w:tmpl w:val="EAC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515D"/>
    <w:multiLevelType w:val="hybridMultilevel"/>
    <w:tmpl w:val="20DA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1432"/>
    <w:multiLevelType w:val="hybridMultilevel"/>
    <w:tmpl w:val="019C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4B"/>
    <w:rsid w:val="0042158C"/>
    <w:rsid w:val="0052724B"/>
    <w:rsid w:val="00617C2A"/>
    <w:rsid w:val="006B42D0"/>
    <w:rsid w:val="00A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158C"/>
    <w:rPr>
      <w:rFonts w:ascii="Arial" w:eastAsia="Arial" w:hAnsi="Arial" w:cs="Arial"/>
      <w:b/>
      <w:bCs/>
      <w:color w:val="231E20"/>
      <w:sz w:val="18"/>
      <w:szCs w:val="18"/>
    </w:rPr>
  </w:style>
  <w:style w:type="character" w:customStyle="1" w:styleId="a3">
    <w:name w:val="Основной текст_"/>
    <w:basedOn w:val="a0"/>
    <w:link w:val="1"/>
    <w:rsid w:val="0042158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20">
    <w:name w:val="Основной текст (2)"/>
    <w:basedOn w:val="a"/>
    <w:link w:val="2"/>
    <w:rsid w:val="0042158C"/>
    <w:pPr>
      <w:widowControl w:val="0"/>
      <w:spacing w:after="0" w:line="276" w:lineRule="auto"/>
    </w:pPr>
    <w:rPr>
      <w:rFonts w:ascii="Arial" w:eastAsia="Arial" w:hAnsi="Arial" w:cs="Arial"/>
      <w:b/>
      <w:bCs/>
      <w:color w:val="231E20"/>
      <w:sz w:val="18"/>
      <w:szCs w:val="18"/>
    </w:rPr>
  </w:style>
  <w:style w:type="paragraph" w:customStyle="1" w:styleId="1">
    <w:name w:val="Основной текст1"/>
    <w:basedOn w:val="a"/>
    <w:link w:val="a3"/>
    <w:rsid w:val="0042158C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4">
    <w:name w:val="List Paragraph"/>
    <w:basedOn w:val="a"/>
    <w:uiPriority w:val="34"/>
    <w:qFormat/>
    <w:rsid w:val="0042158C"/>
    <w:pPr>
      <w:ind w:left="720"/>
      <w:contextualSpacing/>
    </w:pPr>
  </w:style>
  <w:style w:type="table" w:styleId="a5">
    <w:name w:val="Table Grid"/>
    <w:basedOn w:val="a1"/>
    <w:uiPriority w:val="39"/>
    <w:rsid w:val="0042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42158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42158C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styleId="a8">
    <w:name w:val="Hyperlink"/>
    <w:basedOn w:val="a0"/>
    <w:uiPriority w:val="99"/>
    <w:unhideWhenUsed/>
    <w:rsid w:val="00421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158C"/>
    <w:rPr>
      <w:rFonts w:ascii="Arial" w:eastAsia="Arial" w:hAnsi="Arial" w:cs="Arial"/>
      <w:b/>
      <w:bCs/>
      <w:color w:val="231E20"/>
      <w:sz w:val="18"/>
      <w:szCs w:val="18"/>
    </w:rPr>
  </w:style>
  <w:style w:type="character" w:customStyle="1" w:styleId="a3">
    <w:name w:val="Основной текст_"/>
    <w:basedOn w:val="a0"/>
    <w:link w:val="1"/>
    <w:rsid w:val="0042158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20">
    <w:name w:val="Основной текст (2)"/>
    <w:basedOn w:val="a"/>
    <w:link w:val="2"/>
    <w:rsid w:val="0042158C"/>
    <w:pPr>
      <w:widowControl w:val="0"/>
      <w:spacing w:after="0" w:line="276" w:lineRule="auto"/>
    </w:pPr>
    <w:rPr>
      <w:rFonts w:ascii="Arial" w:eastAsia="Arial" w:hAnsi="Arial" w:cs="Arial"/>
      <w:b/>
      <w:bCs/>
      <w:color w:val="231E20"/>
      <w:sz w:val="18"/>
      <w:szCs w:val="18"/>
    </w:rPr>
  </w:style>
  <w:style w:type="paragraph" w:customStyle="1" w:styleId="1">
    <w:name w:val="Основной текст1"/>
    <w:basedOn w:val="a"/>
    <w:link w:val="a3"/>
    <w:rsid w:val="0042158C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4">
    <w:name w:val="List Paragraph"/>
    <w:basedOn w:val="a"/>
    <w:uiPriority w:val="34"/>
    <w:qFormat/>
    <w:rsid w:val="0042158C"/>
    <w:pPr>
      <w:ind w:left="720"/>
      <w:contextualSpacing/>
    </w:pPr>
  </w:style>
  <w:style w:type="table" w:styleId="a5">
    <w:name w:val="Table Grid"/>
    <w:basedOn w:val="a1"/>
    <w:uiPriority w:val="39"/>
    <w:rsid w:val="0042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42158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42158C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styleId="a8">
    <w:name w:val="Hyperlink"/>
    <w:basedOn w:val="a0"/>
    <w:uiPriority w:val="99"/>
    <w:unhideWhenUsed/>
    <w:rsid w:val="00421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7/start/289223/" TargetMode="External"/><Relationship Id="rId13" Type="http://schemas.openxmlformats.org/officeDocument/2006/relationships/hyperlink" Target="https://resh.edu.ru/subject/lesson/7564/start/256902/" TargetMode="External"/><Relationship Id="rId18" Type="http://schemas.openxmlformats.org/officeDocument/2006/relationships/hyperlink" Target="https://videouroki.net/razrabotki/prezentatsiya-po-tekhnologii-plastmassy.html" TargetMode="External"/><Relationship Id="rId26" Type="http://schemas.openxmlformats.org/officeDocument/2006/relationships/hyperlink" Target="https://iu.ru/video-lessons/93ce2494-9c5c-4943-9e46-049813fe97c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106/" TargetMode="External"/><Relationship Id="rId34" Type="http://schemas.openxmlformats.org/officeDocument/2006/relationships/hyperlink" Target="https://iu.ru/video-lessons/3077b004-6b9e-4326-842e-cdc44b6a00bf" TargetMode="External"/><Relationship Id="rId7" Type="http://schemas.openxmlformats.org/officeDocument/2006/relationships/hyperlink" Target="https://resh.edu.ru/subject/lesson/663/" TargetMode="External"/><Relationship Id="rId12" Type="http://schemas.openxmlformats.org/officeDocument/2006/relationships/hyperlink" Target="https://resh.edu.ru/subject/lesson/7563/start/314362/" TargetMode="External"/><Relationship Id="rId17" Type="http://schemas.openxmlformats.org/officeDocument/2006/relationships/hyperlink" Target="https://resh.edu.ru/subject/lesson/7568/conspect/256122/" TargetMode="External"/><Relationship Id="rId25" Type="http://schemas.openxmlformats.org/officeDocument/2006/relationships/hyperlink" Target="https://resh.edu.ru/subject/lesson/7084/start/308846/" TargetMode="External"/><Relationship Id="rId33" Type="http://schemas.openxmlformats.org/officeDocument/2006/relationships/hyperlink" Target="https://www.niisi.ru/kumir/index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67/start/256340/" TargetMode="External"/><Relationship Id="rId20" Type="http://schemas.openxmlformats.org/officeDocument/2006/relationships/hyperlink" Target="https://resh.edu.ru/subject/lesson/676/" TargetMode="External"/><Relationship Id="rId29" Type="http://schemas.openxmlformats.org/officeDocument/2006/relationships/hyperlink" Target="https://www.niisi.ru/kumir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5/" TargetMode="External"/><Relationship Id="rId11" Type="http://schemas.openxmlformats.org/officeDocument/2006/relationships/hyperlink" Target="https://resh.edu.ru/subject/lesson/7562/start/289192/" TargetMode="External"/><Relationship Id="rId24" Type="http://schemas.openxmlformats.org/officeDocument/2006/relationships/hyperlink" Target="https://resh.edu.ru/subject/lesson/7083/start/257620/" TargetMode="External"/><Relationship Id="rId32" Type="http://schemas.openxmlformats.org/officeDocument/2006/relationships/hyperlink" Target="https://resh.edu.ru/subject/lesson/7560/start/256994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66/start/289285/" TargetMode="External"/><Relationship Id="rId23" Type="http://schemas.openxmlformats.org/officeDocument/2006/relationships/hyperlink" Target="https://resh.edu.ru/subject/lesson/664/" TargetMode="External"/><Relationship Id="rId28" Type="http://schemas.openxmlformats.org/officeDocument/2006/relationships/hyperlink" Target="https://interneturok.ru/lesson/informatika/6-klass/algoritm-i-ispolniteli/prakticheskaya-rabota-2-sostavlenie-algoritmov" TargetMode="External"/><Relationship Id="rId36" Type="http://schemas.openxmlformats.org/officeDocument/2006/relationships/hyperlink" Target="https://resh.edu.ru/subject/lesson/7560/start/256994/" TargetMode="External"/><Relationship Id="rId10" Type="http://schemas.openxmlformats.org/officeDocument/2006/relationships/hyperlink" Target="https://resh.edu.ru/subject/lesson/7561/start/256499/" TargetMode="External"/><Relationship Id="rId19" Type="http://schemas.openxmlformats.org/officeDocument/2006/relationships/hyperlink" Target="https://resh.edu.ru/subject/lesson/667/" TargetMode="External"/><Relationship Id="rId31" Type="http://schemas.openxmlformats.org/officeDocument/2006/relationships/hyperlink" Target="https://resh.edu.ru/subject/lesson/11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8/start/314300/" TargetMode="External"/><Relationship Id="rId14" Type="http://schemas.openxmlformats.org/officeDocument/2006/relationships/hyperlink" Target="https://resh.edu.ru/subject/lesson/7565/start/314393/" TargetMode="External"/><Relationship Id="rId22" Type="http://schemas.openxmlformats.org/officeDocument/2006/relationships/hyperlink" Target="https://resh.edu.ru/subject/lesson/677/" TargetMode="External"/><Relationship Id="rId27" Type="http://schemas.openxmlformats.org/officeDocument/2006/relationships/hyperlink" Target="https://iu.ru/video-lessons/17d28bdf-8e11-439c-8cba-b3deb87d734c" TargetMode="External"/><Relationship Id="rId30" Type="http://schemas.openxmlformats.org/officeDocument/2006/relationships/hyperlink" Target="https://iu.ru/video-lessons/3077b004-6b9e-4326-842e-cdc44b6a00bf" TargetMode="External"/><Relationship Id="rId35" Type="http://schemas.openxmlformats.org/officeDocument/2006/relationships/hyperlink" Target="https://resh.edu.ru/subject/lesson/1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2022-08-31T17:24:00Z</dcterms:created>
  <dcterms:modified xsi:type="dcterms:W3CDTF">2022-08-31T17:49:00Z</dcterms:modified>
</cp:coreProperties>
</file>